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Claim Status Guide</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Not every professional claim should travel with the same level of confidence.</w:t>
      </w:r>
    </w:p>
    <w:p>
      <w:pPr>
        <w:spacing w:before="0" w:after="120"/>
      </w:pPr>
      <w:r>
        <w:rPr>
          <w:b w:val="0"/>
          <w:i w:val="0"/>
        </w:rPr>
        <w:t>Some claims are strongly supported. Some are real but still developing. Some are true only in specific contexts. Some were true once but are no longer current. Some are private. Some need verification. Some should be retired.</w:t>
      </w:r>
    </w:p>
    <w:p>
      <w:pPr>
        <w:spacing w:before="0" w:after="120"/>
      </w:pPr>
      <w:r>
        <w:rPr>
          <w:b w:val="0"/>
          <w:i w:val="0"/>
        </w:rPr>
        <w:t>This guide helps you mark the status of a claim before you use it in a resume, profile, interview, promotion packet, proposal, bio, portfolio, or other professional surface.</w:t>
      </w:r>
    </w:p>
    <w:p>
      <w:pPr>
        <w:spacing w:before="0" w:after="120"/>
      </w:pPr>
      <w:r>
        <w:rPr>
          <w:b w:val="0"/>
          <w:i w:val="0"/>
        </w:rPr>
        <w:t>Claim status does not measure your worth. It measures the current relationship between a claim and the evidence that supports it.</w:t>
      </w:r>
    </w:p>
    <w:p>
      <w:pPr>
        <w:pStyle w:val="Heading1"/>
      </w:pPr>
      <w:r>
        <w:rPr>
          <w:b/>
          <w:i w:val="0"/>
        </w:rPr>
        <w:t>How to Use This Guide</w:t>
      </w:r>
    </w:p>
    <w:p>
      <w:pPr>
        <w:keepNext/>
        <w:spacing w:before="0" w:after="60"/>
      </w:pPr>
      <w:r>
        <w:rPr>
          <w:b w:val="0"/>
          <w:i w:val="0"/>
        </w:rPr>
        <w:t>Choose one claim and ask:</w:t>
      </w:r>
    </w:p>
    <w:p>
      <w:pPr>
        <w:spacing w:before="0" w:after="120"/>
      </w:pPr>
      <w:r>
        <w:rPr>
          <w:b w:val="0"/>
          <w:i w:val="0"/>
        </w:rPr>
        <w:t>What am I asking someone to believe?</w:t>
      </w:r>
      <w:r>
        <w:br/>
      </w:r>
      <w:r>
        <w:rPr>
          <w:b w:val="0"/>
          <w:i w:val="0"/>
        </w:rPr>
        <w:t>What evidence supports it?</w:t>
      </w:r>
      <w:r>
        <w:br/>
      </w:r>
      <w:r>
        <w:rPr>
          <w:b w:val="0"/>
          <w:i w:val="0"/>
        </w:rPr>
        <w:t>How current is the evidence?</w:t>
      </w:r>
      <w:r>
        <w:br/>
      </w:r>
      <w:r>
        <w:rPr>
          <w:b w:val="0"/>
          <w:i w:val="0"/>
        </w:rPr>
        <w:t>What context matters?</w:t>
      </w:r>
      <w:r>
        <w:br/>
      </w:r>
      <w:r>
        <w:rPr>
          <w:b w:val="0"/>
          <w:i w:val="0"/>
        </w:rPr>
        <w:t>What is my actual role in the evidence?</w:t>
      </w:r>
      <w:r>
        <w:br/>
      </w:r>
      <w:r>
        <w:rPr>
          <w:b w:val="0"/>
          <w:i w:val="0"/>
        </w:rPr>
        <w:t>Can someone else speak to it?</w:t>
      </w:r>
      <w:r>
        <w:br/>
      </w:r>
      <w:r>
        <w:rPr>
          <w:b w:val="0"/>
          <w:i w:val="0"/>
        </w:rPr>
        <w:t>What privacy boundary applies?</w:t>
      </w:r>
      <w:r>
        <w:br/>
      </w:r>
      <w:r>
        <w:rPr>
          <w:b w:val="0"/>
          <w:i w:val="0"/>
        </w:rPr>
        <w:t>Would this claim be misleading if used strongly?</w:t>
      </w:r>
      <w:r>
        <w:br/>
      </w:r>
      <w:r>
        <w:rPr>
          <w:b w:val="0"/>
          <w:i w:val="0"/>
        </w:rPr>
        <w:t>Would I be unfairly minimizing it if I used weak language?</w:t>
      </w:r>
    </w:p>
    <w:p>
      <w:pPr>
        <w:spacing w:before="0" w:after="120"/>
      </w:pPr>
      <w:r>
        <w:rPr>
          <w:b w:val="0"/>
          <w:i w:val="0"/>
        </w:rPr>
        <w:t>Then assign one of the statuses below.</w:t>
      </w:r>
    </w:p>
    <w:p>
      <w:pPr>
        <w:spacing w:before="0" w:after="120"/>
      </w:pPr>
      <w:r>
        <w:rPr>
          <w:b w:val="0"/>
          <w:i w:val="0"/>
        </w:rPr>
        <w:t>A claim can have more than one label. For example, a claim may be supported and context-dependent, or proven but private, or emerging and needs verification.</w:t>
      </w:r>
    </w:p>
    <w:p>
      <w:pPr>
        <w:spacing w:before="0" w:after="120"/>
      </w:pPr>
      <w:r>
        <w:rPr>
          <w:b w:val="0"/>
          <w:i w:val="0"/>
        </w:rPr>
        <w:t>Use the label that gives you the best guidance for rendering.</w:t>
      </w:r>
    </w:p>
    <w:p>
      <w:pPr>
        <w:pStyle w:val="Heading1"/>
      </w:pPr>
      <w:r>
        <w:rPr>
          <w:b/>
          <w:i w:val="0"/>
        </w:rPr>
        <w:t>Proven</w:t>
      </w:r>
    </w:p>
    <w:p>
      <w:pPr>
        <w:spacing w:before="0" w:after="120"/>
      </w:pPr>
      <w:r>
        <w:rPr>
          <w:b w:val="0"/>
          <w:i w:val="0"/>
        </w:rPr>
        <w:t>A proven claim is strongly supported by the record.</w:t>
      </w:r>
    </w:p>
    <w:p>
      <w:pPr>
        <w:spacing w:before="0" w:after="120"/>
      </w:pPr>
      <w:r>
        <w:rPr>
          <w:b w:val="0"/>
          <w:i w:val="0"/>
        </w:rPr>
        <w:t>It has specific evidence, clear context, a known role, current or properly dated examples, and enough support that you can explain it without strain. It may also have witnesses, feedback, artifacts, outcomes, or repeated examples over time.</w:t>
      </w:r>
    </w:p>
    <w:p>
      <w:pPr>
        <w:pStyle w:val="Heading2"/>
      </w:pPr>
      <w:r>
        <w:rPr>
          <w:b/>
          <w:i w:val="0"/>
        </w:rPr>
        <w:t>Use When</w:t>
      </w:r>
    </w:p>
    <w:p>
      <w:pPr>
        <w:spacing w:before="0" w:after="120"/>
      </w:pPr>
      <w:r>
        <w:rPr>
          <w:b w:val="0"/>
          <w:i w:val="0"/>
        </w:rPr>
        <w:t>You have strong evidence.</w:t>
      </w:r>
    </w:p>
    <w:p>
      <w:pPr>
        <w:spacing w:before="0" w:after="120"/>
      </w:pPr>
      <w:r>
        <w:rPr>
          <w:b w:val="0"/>
          <w:i w:val="0"/>
        </w:rPr>
        <w:t>Your role is clear.</w:t>
      </w:r>
    </w:p>
    <w:p>
      <w:pPr>
        <w:spacing w:before="0" w:after="120"/>
      </w:pPr>
      <w:r>
        <w:rPr>
          <w:b w:val="0"/>
          <w:i w:val="0"/>
        </w:rPr>
        <w:t>The claim is current or properly framed as historical.</w:t>
      </w:r>
    </w:p>
    <w:p>
      <w:pPr>
        <w:spacing w:before="0" w:after="120"/>
      </w:pPr>
      <w:r>
        <w:rPr>
          <w:b w:val="0"/>
          <w:i w:val="0"/>
        </w:rPr>
        <w:t>You can explain the claim in an interview or review.</w:t>
      </w:r>
    </w:p>
    <w:p>
      <w:pPr>
        <w:spacing w:before="0" w:after="120"/>
      </w:pPr>
      <w:r>
        <w:rPr>
          <w:b w:val="0"/>
          <w:i w:val="0"/>
        </w:rPr>
        <w:t>The privacy boundary is known.</w:t>
      </w:r>
    </w:p>
    <w:p>
      <w:pPr>
        <w:pStyle w:val="Heading2"/>
      </w:pPr>
      <w:r>
        <w:rPr>
          <w:b/>
          <w:i w:val="0"/>
        </w:rPr>
        <w:t>Example</w:t>
      </w:r>
    </w:p>
    <w:p>
      <w:pPr>
        <w:spacing w:before="0" w:after="120"/>
      </w:pPr>
      <w:r>
        <w:rPr>
          <w:b w:val="0"/>
          <w:i w:val="0"/>
        </w:rPr>
        <w:t>Plain claim: I can create clear operating guidance from complex source material.</w:t>
      </w:r>
    </w:p>
    <w:p>
      <w:pPr>
        <w:spacing w:before="0" w:after="120"/>
      </w:pPr>
      <w:r>
        <w:rPr>
          <w:b w:val="0"/>
          <w:i w:val="0"/>
        </w:rPr>
        <w:t>Right-sized rendering: Created practical onboarding guidance across three locations, translating inconsistent local processes into a clear first-week manager checklist.</w:t>
      </w:r>
    </w:p>
    <w:p>
      <w:pPr>
        <w:pStyle w:val="Heading2"/>
      </w:pPr>
      <w:r>
        <w:rPr>
          <w:b/>
          <w:i w:val="0"/>
        </w:rPr>
        <w:t>Watch For</w:t>
      </w:r>
    </w:p>
    <w:p>
      <w:pPr>
        <w:spacing w:before="0" w:after="120"/>
      </w:pPr>
      <w:r>
        <w:rPr>
          <w:b w:val="0"/>
          <w:i w:val="0"/>
        </w:rPr>
        <w:t>Do not make the claim broader than the evidence. If the evidence proves operating guidance, do not render it as enterprise communications strategy unless the record supports that broader claim.</w:t>
      </w:r>
    </w:p>
    <w:p>
      <w:pPr>
        <w:pStyle w:val="Heading1"/>
      </w:pPr>
      <w:r>
        <w:rPr>
          <w:b/>
          <w:i w:val="0"/>
        </w:rPr>
        <w:t>Supported</w:t>
      </w:r>
    </w:p>
    <w:p>
      <w:pPr>
        <w:spacing w:before="0" w:after="120"/>
      </w:pPr>
      <w:r>
        <w:rPr>
          <w:b w:val="0"/>
          <w:i w:val="0"/>
        </w:rPr>
        <w:t>A supported claim has enough evidence to use, but it may need careful wording.</w:t>
      </w:r>
    </w:p>
    <w:p>
      <w:pPr>
        <w:spacing w:before="0" w:after="120"/>
      </w:pPr>
      <w:r>
        <w:rPr>
          <w:b w:val="0"/>
          <w:i w:val="0"/>
        </w:rPr>
        <w:t>It may be based on one strong example, several partial examples, recent but limited use, or evidence that supports the claim within a narrower scope.</w:t>
      </w:r>
    </w:p>
    <w:p>
      <w:pPr>
        <w:pStyle w:val="Heading2"/>
      </w:pPr>
      <w:r>
        <w:rPr>
          <w:b/>
          <w:i w:val="0"/>
        </w:rPr>
        <w:t>Use When</w:t>
      </w:r>
    </w:p>
    <w:p>
      <w:pPr>
        <w:spacing w:before="0" w:after="120"/>
      </w:pPr>
      <w:r>
        <w:rPr>
          <w:b w:val="0"/>
          <w:i w:val="0"/>
        </w:rPr>
        <w:t>Evidence exists, but it is not extensive.</w:t>
      </w:r>
    </w:p>
    <w:p>
      <w:pPr>
        <w:spacing w:before="0" w:after="120"/>
      </w:pPr>
      <w:r>
        <w:rPr>
          <w:b w:val="0"/>
          <w:i w:val="0"/>
        </w:rPr>
        <w:t>The claim is true at a moderate level.</w:t>
      </w:r>
    </w:p>
    <w:p>
      <w:pPr>
        <w:spacing w:before="0" w:after="120"/>
      </w:pPr>
      <w:r>
        <w:rPr>
          <w:b w:val="0"/>
          <w:i w:val="0"/>
        </w:rPr>
        <w:t>You can use the claim if the wording is precise.</w:t>
      </w:r>
    </w:p>
    <w:p>
      <w:pPr>
        <w:spacing w:before="0" w:after="120"/>
      </w:pPr>
      <w:r>
        <w:rPr>
          <w:b w:val="0"/>
          <w:i w:val="0"/>
        </w:rPr>
        <w:t>More evidence would strengthen it.</w:t>
      </w:r>
    </w:p>
    <w:p>
      <w:pPr>
        <w:pStyle w:val="Heading2"/>
      </w:pPr>
      <w:r>
        <w:rPr>
          <w:b/>
          <w:i w:val="0"/>
        </w:rPr>
        <w:t>Example</w:t>
      </w:r>
    </w:p>
    <w:p>
      <w:pPr>
        <w:spacing w:before="0" w:after="120"/>
      </w:pPr>
      <w:r>
        <w:rPr>
          <w:b w:val="0"/>
          <w:i w:val="0"/>
        </w:rPr>
        <w:t>Plain claim: I can coordinate cross-functional work.</w:t>
      </w:r>
    </w:p>
    <w:p>
      <w:pPr>
        <w:spacing w:before="0" w:after="120"/>
      </w:pPr>
      <w:r>
        <w:rPr>
          <w:b w:val="0"/>
          <w:i w:val="0"/>
        </w:rPr>
        <w:t>Right-sized rendering: Coordinated weekly inputs from operations, HR, and location managers to support a more consistent onboarding process.</w:t>
      </w:r>
    </w:p>
    <w:p>
      <w:pPr>
        <w:pStyle w:val="Heading2"/>
      </w:pPr>
      <w:r>
        <w:rPr>
          <w:b/>
          <w:i w:val="0"/>
        </w:rPr>
        <w:t>Watch For</w:t>
      </w:r>
    </w:p>
    <w:p>
      <w:pPr>
        <w:spacing w:before="0" w:after="120"/>
      </w:pPr>
      <w:r>
        <w:rPr>
          <w:b w:val="0"/>
          <w:i w:val="0"/>
        </w:rPr>
        <w:t>Do not turn supported into proven by using inflated verbs or broad scope. “Coordinated cross-functional onboarding support” may be accurate. “Led enterprise-wide onboarding transformation” may not be.</w:t>
      </w:r>
    </w:p>
    <w:p>
      <w:pPr>
        <w:pStyle w:val="Heading1"/>
      </w:pPr>
      <w:r>
        <w:rPr>
          <w:b/>
          <w:i w:val="0"/>
        </w:rPr>
        <w:t>Emerging</w:t>
      </w:r>
    </w:p>
    <w:p>
      <w:pPr>
        <w:spacing w:before="0" w:after="120"/>
      </w:pPr>
      <w:r>
        <w:rPr>
          <w:b w:val="0"/>
          <w:i w:val="0"/>
        </w:rPr>
        <w:t>An emerging claim describes a capability that is developing.</w:t>
      </w:r>
    </w:p>
    <w:p>
      <w:pPr>
        <w:spacing w:before="0" w:after="120"/>
      </w:pPr>
      <w:r>
        <w:rPr>
          <w:b w:val="0"/>
          <w:i w:val="0"/>
        </w:rPr>
        <w:t>You may have training, early practice, a small project, informal use, or initial evidence. The claim is real enough to track, but not mature enough to present as established expertise.</w:t>
      </w:r>
    </w:p>
    <w:p>
      <w:pPr>
        <w:pStyle w:val="Heading2"/>
      </w:pPr>
      <w:r>
        <w:rPr>
          <w:b/>
          <w:i w:val="0"/>
        </w:rPr>
        <w:t>Use When</w:t>
      </w:r>
    </w:p>
    <w:p>
      <w:pPr>
        <w:spacing w:before="0" w:after="120"/>
      </w:pPr>
      <w:r>
        <w:rPr>
          <w:b w:val="0"/>
          <w:i w:val="0"/>
        </w:rPr>
        <w:t>You are learning or newly applying a skill.</w:t>
      </w:r>
    </w:p>
    <w:p>
      <w:pPr>
        <w:spacing w:before="0" w:after="120"/>
      </w:pPr>
      <w:r>
        <w:rPr>
          <w:b w:val="0"/>
          <w:i w:val="0"/>
        </w:rPr>
        <w:t>Evidence is early, small, or limited.</w:t>
      </w:r>
    </w:p>
    <w:p>
      <w:pPr>
        <w:spacing w:before="0" w:after="120"/>
      </w:pPr>
      <w:r>
        <w:rPr>
          <w:b w:val="0"/>
          <w:i w:val="0"/>
        </w:rPr>
        <w:t>You want to show direction without overstating mastery.</w:t>
      </w:r>
    </w:p>
    <w:p>
      <w:pPr>
        <w:spacing w:before="0" w:after="120"/>
      </w:pPr>
      <w:r>
        <w:rPr>
          <w:b w:val="0"/>
          <w:i w:val="0"/>
        </w:rPr>
        <w:t>The claim needs practice, feedback, or more examples.</w:t>
      </w:r>
    </w:p>
    <w:p>
      <w:pPr>
        <w:pStyle w:val="Heading2"/>
      </w:pPr>
      <w:r>
        <w:rPr>
          <w:b/>
          <w:i w:val="0"/>
        </w:rPr>
        <w:t>Example</w:t>
      </w:r>
    </w:p>
    <w:p>
      <w:pPr>
        <w:spacing w:before="0" w:after="120"/>
      </w:pPr>
      <w:r>
        <w:rPr>
          <w:b w:val="0"/>
          <w:i w:val="0"/>
        </w:rPr>
        <w:t>Plain claim: I am developing practical AI-assisted drafting workflows.</w:t>
      </w:r>
    </w:p>
    <w:p>
      <w:pPr>
        <w:spacing w:before="0" w:after="120"/>
      </w:pPr>
      <w:r>
        <w:rPr>
          <w:b w:val="0"/>
          <w:i w:val="0"/>
        </w:rPr>
        <w:t>Right-sized rendering: Developing AI-assisted drafting and evidence-organization workflows, with emphasis on human review, privacy boundaries, and claim accuracy.</w:t>
      </w:r>
    </w:p>
    <w:p>
      <w:pPr>
        <w:pStyle w:val="Heading2"/>
      </w:pPr>
      <w:r>
        <w:rPr>
          <w:b/>
          <w:i w:val="0"/>
        </w:rPr>
        <w:t>Watch For</w:t>
      </w:r>
    </w:p>
    <w:p>
      <w:pPr>
        <w:spacing w:before="0" w:after="120"/>
      </w:pPr>
      <w:r>
        <w:rPr>
          <w:b w:val="0"/>
          <w:i w:val="0"/>
        </w:rPr>
        <w:t>Do not let AI or resume language turn emerging capability into mastery. “Learning,” “developing,” “building experience in,” and “applied in a recent project” can be strong and honest phrases.</w:t>
      </w:r>
    </w:p>
    <w:p>
      <w:pPr>
        <w:pStyle w:val="Heading1"/>
      </w:pPr>
      <w:r>
        <w:rPr>
          <w:b/>
          <w:i w:val="0"/>
        </w:rPr>
        <w:t>Context-dependent</w:t>
      </w:r>
    </w:p>
    <w:p>
      <w:pPr>
        <w:spacing w:before="0" w:after="120"/>
      </w:pPr>
      <w:r>
        <w:rPr>
          <w:b w:val="0"/>
          <w:i w:val="0"/>
        </w:rPr>
        <w:t>A context-dependent claim is true under specific conditions.</w:t>
      </w:r>
    </w:p>
    <w:p>
      <w:pPr>
        <w:spacing w:before="0" w:after="120"/>
      </w:pPr>
      <w:r>
        <w:rPr>
          <w:b w:val="0"/>
          <w:i w:val="0"/>
        </w:rPr>
        <w:t>The claim may be strong in one environment, scale, role, or type of work, but should not be generalized too broadly.</w:t>
      </w:r>
    </w:p>
    <w:p>
      <w:pPr>
        <w:pStyle w:val="Heading2"/>
      </w:pPr>
      <w:r>
        <w:rPr>
          <w:b/>
          <w:i w:val="0"/>
        </w:rPr>
        <w:t>Use When</w:t>
      </w:r>
    </w:p>
    <w:p>
      <w:pPr>
        <w:spacing w:before="0" w:after="120"/>
      </w:pPr>
      <w:r>
        <w:rPr>
          <w:b w:val="0"/>
          <w:i w:val="0"/>
        </w:rPr>
        <w:t>The claim depends on scope, environment, audience, authority, or conditions.</w:t>
      </w:r>
    </w:p>
    <w:p>
      <w:pPr>
        <w:spacing w:before="0" w:after="120"/>
      </w:pPr>
      <w:r>
        <w:rPr>
          <w:b w:val="0"/>
          <w:i w:val="0"/>
        </w:rPr>
        <w:t>Evidence from one context must be translated to another.</w:t>
      </w:r>
    </w:p>
    <w:p>
      <w:pPr>
        <w:spacing w:before="0" w:after="120"/>
      </w:pPr>
      <w:r>
        <w:rPr>
          <w:b w:val="0"/>
          <w:i w:val="0"/>
        </w:rPr>
        <w:t>The claim is strong but needs boundaries.</w:t>
      </w:r>
    </w:p>
    <w:p>
      <w:pPr>
        <w:pStyle w:val="Heading2"/>
      </w:pPr>
      <w:r>
        <w:rPr>
          <w:b/>
          <w:i w:val="0"/>
        </w:rPr>
        <w:t>Example</w:t>
      </w:r>
    </w:p>
    <w:p>
      <w:pPr>
        <w:spacing w:before="0" w:after="120"/>
      </w:pPr>
      <w:r>
        <w:rPr>
          <w:b w:val="0"/>
          <w:i w:val="0"/>
        </w:rPr>
        <w:t>Plain claim: I can lead teams.</w:t>
      </w:r>
    </w:p>
    <w:p>
      <w:pPr>
        <w:spacing w:before="0" w:after="120"/>
      </w:pPr>
      <w:r>
        <w:rPr>
          <w:b w:val="0"/>
          <w:i w:val="0"/>
        </w:rPr>
        <w:t>Right-sized rendering: Led small operational teams and cross-functional workstreams under time-sensitive conditions, often through influence as much as formal authority.</w:t>
      </w:r>
    </w:p>
    <w:p>
      <w:pPr>
        <w:pStyle w:val="Heading2"/>
      </w:pPr>
      <w:r>
        <w:rPr>
          <w:b/>
          <w:i w:val="0"/>
        </w:rPr>
        <w:t>Watch For</w:t>
      </w:r>
    </w:p>
    <w:p>
      <w:pPr>
        <w:spacing w:before="0" w:after="120"/>
      </w:pPr>
      <w:r>
        <w:rPr>
          <w:b w:val="0"/>
          <w:i w:val="0"/>
        </w:rPr>
        <w:t>The context is not an apology. It is part of the claim. Include enough context to prevent misreading.</w:t>
      </w:r>
    </w:p>
    <w:p>
      <w:pPr>
        <w:pStyle w:val="Heading1"/>
      </w:pPr>
      <w:r>
        <w:rPr>
          <w:b/>
          <w:i w:val="0"/>
        </w:rPr>
        <w:t>Private</w:t>
      </w:r>
    </w:p>
    <w:p>
      <w:pPr>
        <w:spacing w:before="0" w:after="120"/>
      </w:pPr>
      <w:r>
        <w:rPr>
          <w:b w:val="0"/>
          <w:i w:val="0"/>
        </w:rPr>
        <w:t>A private claim is true or meaningful, but cannot be shared directly or fully.</w:t>
      </w:r>
    </w:p>
    <w:p>
      <w:pPr>
        <w:spacing w:before="0" w:after="120"/>
      </w:pPr>
      <w:r>
        <w:rPr>
          <w:b w:val="0"/>
          <w:i w:val="0"/>
        </w:rPr>
        <w:t>The evidence may involve confidential work, sensitive people issues, proprietary information, classified or restricted material, client privacy, patient or student information, family caregiving details, or other protected context.</w:t>
      </w:r>
    </w:p>
    <w:p>
      <w:pPr>
        <w:pStyle w:val="Heading2"/>
      </w:pPr>
      <w:r>
        <w:rPr>
          <w:b/>
          <w:i w:val="0"/>
        </w:rPr>
        <w:t>Use When</w:t>
      </w:r>
    </w:p>
    <w:p>
      <w:pPr>
        <w:spacing w:before="0" w:after="120"/>
      </w:pPr>
      <w:r>
        <w:rPr>
          <w:b w:val="0"/>
          <w:i w:val="0"/>
        </w:rPr>
        <w:t>The claim is real but the evidence cannot travel directly.</w:t>
      </w:r>
    </w:p>
    <w:p>
      <w:pPr>
        <w:spacing w:before="0" w:after="120"/>
      </w:pPr>
      <w:r>
        <w:rPr>
          <w:b w:val="0"/>
          <w:i w:val="0"/>
        </w:rPr>
        <w:t>The claim may support private confidence or preparation.</w:t>
      </w:r>
    </w:p>
    <w:p>
      <w:pPr>
        <w:spacing w:before="0" w:after="120"/>
      </w:pPr>
      <w:r>
        <w:rPr>
          <w:b w:val="0"/>
          <w:i w:val="0"/>
        </w:rPr>
        <w:t>A public-safe version may be possible.</w:t>
      </w:r>
    </w:p>
    <w:p>
      <w:pPr>
        <w:spacing w:before="0" w:after="120"/>
      </w:pPr>
      <w:r>
        <w:rPr>
          <w:b w:val="0"/>
          <w:i w:val="0"/>
        </w:rPr>
        <w:t>The claim requires abstraction, anonymization, redaction, or permission.</w:t>
      </w:r>
    </w:p>
    <w:p>
      <w:pPr>
        <w:pStyle w:val="Heading2"/>
      </w:pPr>
      <w:r>
        <w:rPr>
          <w:b/>
          <w:i w:val="0"/>
        </w:rPr>
        <w:t>Example</w:t>
      </w:r>
    </w:p>
    <w:p>
      <w:pPr>
        <w:spacing w:before="0" w:after="120"/>
      </w:pPr>
      <w:r>
        <w:rPr>
          <w:b w:val="0"/>
          <w:i w:val="0"/>
        </w:rPr>
        <w:t>Plain private claim: I can manage sensitive stakeholder communication during high-risk internal conflict.</w:t>
      </w:r>
    </w:p>
    <w:p>
      <w:pPr>
        <w:spacing w:before="0" w:after="120"/>
      </w:pPr>
      <w:r>
        <w:rPr>
          <w:b w:val="0"/>
          <w:i w:val="0"/>
        </w:rPr>
        <w:t>Possible public-safe rendering: Experienced in handling sensitive stakeholder communication with discretion, clarity, and attention to trust.</w:t>
      </w:r>
    </w:p>
    <w:p>
      <w:pPr>
        <w:pStyle w:val="Heading2"/>
      </w:pPr>
      <w:r>
        <w:rPr>
          <w:b/>
          <w:i w:val="0"/>
        </w:rPr>
        <w:t>Watch For</w:t>
      </w:r>
    </w:p>
    <w:p>
      <w:pPr>
        <w:spacing w:before="0" w:after="120"/>
      </w:pPr>
      <w:r>
        <w:rPr>
          <w:b w:val="0"/>
          <w:i w:val="0"/>
        </w:rPr>
        <w:t>Do not expose protected details to prove the claim. Create a public-safe version or keep the claim private.</w:t>
      </w:r>
    </w:p>
    <w:p>
      <w:pPr>
        <w:pStyle w:val="Heading1"/>
      </w:pPr>
      <w:r>
        <w:rPr>
          <w:b/>
          <w:i w:val="0"/>
        </w:rPr>
        <w:t>Outdated</w:t>
      </w:r>
    </w:p>
    <w:p>
      <w:pPr>
        <w:spacing w:before="0" w:after="120"/>
      </w:pPr>
      <w:r>
        <w:rPr>
          <w:b w:val="0"/>
          <w:i w:val="0"/>
        </w:rPr>
        <w:t>An outdated claim was once true but is no longer current without qualification.</w:t>
      </w:r>
    </w:p>
    <w:p>
      <w:pPr>
        <w:spacing w:before="0" w:after="120"/>
      </w:pPr>
      <w:r>
        <w:rPr>
          <w:b w:val="0"/>
          <w:i w:val="0"/>
        </w:rPr>
        <w:t>This often applies to tools, technical skills, certifications, platforms, regulations, methods, industries, or roles that have changed over time.</w:t>
      </w:r>
    </w:p>
    <w:p>
      <w:pPr>
        <w:pStyle w:val="Heading2"/>
      </w:pPr>
      <w:r>
        <w:rPr>
          <w:b/>
          <w:i w:val="0"/>
        </w:rPr>
        <w:t>Use When</w:t>
      </w:r>
    </w:p>
    <w:p>
      <w:pPr>
        <w:spacing w:before="0" w:after="120"/>
      </w:pPr>
      <w:r>
        <w:rPr>
          <w:b w:val="0"/>
          <w:i w:val="0"/>
        </w:rPr>
        <w:t>The evidence is historical but not current.</w:t>
      </w:r>
    </w:p>
    <w:p>
      <w:pPr>
        <w:spacing w:before="0" w:after="120"/>
      </w:pPr>
      <w:r>
        <w:rPr>
          <w:b w:val="0"/>
          <w:i w:val="0"/>
        </w:rPr>
        <w:t>The skill or tool has changed significantly.</w:t>
      </w:r>
    </w:p>
    <w:p>
      <w:pPr>
        <w:spacing w:before="0" w:after="120"/>
      </w:pPr>
      <w:r>
        <w:rPr>
          <w:b w:val="0"/>
          <w:i w:val="0"/>
        </w:rPr>
        <w:t>The claim may still show background or learning capacity.</w:t>
      </w:r>
    </w:p>
    <w:p>
      <w:pPr>
        <w:spacing w:before="0" w:after="120"/>
      </w:pPr>
      <w:r>
        <w:rPr>
          <w:b w:val="0"/>
          <w:i w:val="0"/>
        </w:rPr>
        <w:t>The claim should not appear as current expertise.</w:t>
      </w:r>
    </w:p>
    <w:p>
      <w:pPr>
        <w:pStyle w:val="Heading2"/>
      </w:pPr>
      <w:r>
        <w:rPr>
          <w:b/>
          <w:i w:val="0"/>
        </w:rPr>
        <w:t>Example</w:t>
      </w:r>
    </w:p>
    <w:p>
      <w:pPr>
        <w:spacing w:before="0" w:after="120"/>
      </w:pPr>
      <w:r>
        <w:rPr>
          <w:b w:val="0"/>
          <w:i w:val="0"/>
        </w:rPr>
        <w:t>Plain claim: I have experience with a software platform used in a prior role.</w:t>
      </w:r>
    </w:p>
    <w:p>
      <w:pPr>
        <w:spacing w:before="0" w:after="120"/>
      </w:pPr>
      <w:r>
        <w:rPr>
          <w:b w:val="0"/>
          <w:i w:val="0"/>
        </w:rPr>
        <w:t>Right-sized rendering: Prior experience using [tool/platform] in operational reporting; would need refresh for current advanced use.</w:t>
      </w:r>
    </w:p>
    <w:p>
      <w:pPr>
        <w:pStyle w:val="Heading2"/>
      </w:pPr>
      <w:r>
        <w:rPr>
          <w:b/>
          <w:i w:val="0"/>
        </w:rPr>
        <w:t>Watch For</w:t>
      </w:r>
    </w:p>
    <w:p>
      <w:pPr>
        <w:spacing w:before="0" w:after="120"/>
      </w:pPr>
      <w:r>
        <w:rPr>
          <w:b w:val="0"/>
          <w:i w:val="0"/>
        </w:rPr>
        <w:t>Do not leave outdated claims on resumes or profiles by habit. Refresh, reframe, move to historical background, or retire.</w:t>
      </w:r>
    </w:p>
    <w:p>
      <w:pPr>
        <w:pStyle w:val="Heading1"/>
      </w:pPr>
      <w:r>
        <w:rPr>
          <w:b/>
          <w:i w:val="0"/>
        </w:rPr>
        <w:t>Needs verification</w:t>
      </w:r>
    </w:p>
    <w:p>
      <w:pPr>
        <w:spacing w:before="0" w:after="120"/>
      </w:pPr>
      <w:r>
        <w:rPr>
          <w:b w:val="0"/>
          <w:i w:val="0"/>
        </w:rPr>
        <w:t>A claim that needs verification may be true, but the details require confirmation.</w:t>
      </w:r>
    </w:p>
    <w:p>
      <w:pPr>
        <w:spacing w:before="0" w:after="120"/>
      </w:pPr>
      <w:r>
        <w:rPr>
          <w:b w:val="0"/>
          <w:i w:val="0"/>
        </w:rPr>
        <w:t>The worker may need to verify a metric, date, title, project outcome, credential status, permission, witness memory, or role boundary.</w:t>
      </w:r>
    </w:p>
    <w:p>
      <w:pPr>
        <w:pStyle w:val="Heading2"/>
      </w:pPr>
      <w:r>
        <w:rPr>
          <w:b/>
          <w:i w:val="0"/>
        </w:rPr>
        <w:t>Use When</w:t>
      </w:r>
    </w:p>
    <w:p>
      <w:pPr>
        <w:spacing w:before="0" w:after="120"/>
      </w:pPr>
      <w:r>
        <w:rPr>
          <w:b w:val="0"/>
          <w:i w:val="0"/>
        </w:rPr>
        <w:t>You remember the claim but not the exact details.</w:t>
      </w:r>
    </w:p>
    <w:p>
      <w:pPr>
        <w:spacing w:before="0" w:after="120"/>
      </w:pPr>
      <w:r>
        <w:rPr>
          <w:b w:val="0"/>
          <w:i w:val="0"/>
        </w:rPr>
        <w:t>The metric is approximate.</w:t>
      </w:r>
    </w:p>
    <w:p>
      <w:pPr>
        <w:spacing w:before="0" w:after="120"/>
      </w:pPr>
      <w:r>
        <w:rPr>
          <w:b w:val="0"/>
          <w:i w:val="0"/>
        </w:rPr>
        <w:t>The evidence is reconstructed from memory.</w:t>
      </w:r>
    </w:p>
    <w:p>
      <w:pPr>
        <w:spacing w:before="0" w:after="120"/>
      </w:pPr>
      <w:r>
        <w:rPr>
          <w:b w:val="0"/>
          <w:i w:val="0"/>
        </w:rPr>
        <w:t>You need a witness, document, or source check.</w:t>
      </w:r>
    </w:p>
    <w:p>
      <w:pPr>
        <w:pStyle w:val="Heading2"/>
      </w:pPr>
      <w:r>
        <w:rPr>
          <w:b/>
          <w:i w:val="0"/>
        </w:rPr>
        <w:t>Example</w:t>
      </w:r>
    </w:p>
    <w:p>
      <w:pPr>
        <w:spacing w:before="0" w:after="120"/>
      </w:pPr>
      <w:r>
        <w:rPr>
          <w:b/>
          <w:i w:val="0"/>
        </w:rPr>
        <w:t>Example only.</w:t>
      </w:r>
      <w:r>
        <w:rPr>
          <w:b w:val="0"/>
          <w:i w:val="0"/>
        </w:rPr>
        <w:t xml:space="preserve"> Version without evidence: Reduced processing time by 37 percent.</w:t>
      </w:r>
    </w:p>
    <w:p>
      <w:pPr>
        <w:spacing w:before="0" w:after="120"/>
      </w:pPr>
      <w:r>
        <w:rPr>
          <w:b w:val="0"/>
          <w:i w:val="0"/>
        </w:rPr>
        <w:t>Safer rendering until checked against evidence: Helped reduce processing delays by simplifying intake steps and clarifying handoff ownership.</w:t>
      </w:r>
    </w:p>
    <w:p>
      <w:pPr>
        <w:pStyle w:val="Heading2"/>
      </w:pPr>
      <w:r>
        <w:rPr>
          <w:b/>
          <w:i w:val="0"/>
        </w:rPr>
        <w:t>Watch For</w:t>
      </w:r>
    </w:p>
    <w:p>
      <w:pPr>
        <w:spacing w:before="0" w:after="120"/>
      </w:pPr>
      <w:r>
        <w:rPr>
          <w:b w:val="0"/>
          <w:i w:val="0"/>
        </w:rPr>
        <w:t>Avoid false precision. If a number cannot be checked against evidence, use qualitative language or mark the claim private until confirmed.</w:t>
      </w:r>
    </w:p>
    <w:p>
      <w:pPr>
        <w:pStyle w:val="Heading1"/>
      </w:pPr>
      <w:r>
        <w:rPr>
          <w:b/>
          <w:i w:val="0"/>
        </w:rPr>
        <w:t>Unsupported</w:t>
      </w:r>
    </w:p>
    <w:p>
      <w:pPr>
        <w:spacing w:before="0" w:after="120"/>
      </w:pPr>
      <w:r>
        <w:rPr>
          <w:b w:val="0"/>
          <w:i w:val="0"/>
        </w:rPr>
        <w:t>An unsupported claim does not currently have enough evidence.</w:t>
      </w:r>
    </w:p>
    <w:p>
      <w:pPr>
        <w:spacing w:before="0" w:after="120"/>
      </w:pPr>
      <w:r>
        <w:rPr>
          <w:b w:val="0"/>
          <w:i w:val="0"/>
        </w:rPr>
        <w:t>It may be aspirational, borrowed from a job posting, generated by AI, inherited from old resume language, or based on desire rather than proof.</w:t>
      </w:r>
    </w:p>
    <w:p>
      <w:pPr>
        <w:pStyle w:val="Heading2"/>
      </w:pPr>
      <w:r>
        <w:rPr>
          <w:b/>
          <w:i w:val="0"/>
        </w:rPr>
        <w:t>Use When</w:t>
      </w:r>
    </w:p>
    <w:p>
      <w:pPr>
        <w:spacing w:before="0" w:after="120"/>
      </w:pPr>
      <w:r>
        <w:rPr>
          <w:b w:val="0"/>
          <w:i w:val="0"/>
        </w:rPr>
        <w:t>You cannot point to evidence.</w:t>
      </w:r>
    </w:p>
    <w:p>
      <w:pPr>
        <w:spacing w:before="0" w:after="120"/>
      </w:pPr>
      <w:r>
        <w:rPr>
          <w:b w:val="0"/>
          <w:i w:val="0"/>
        </w:rPr>
        <w:t>The claim sounds good but cannot be defended.</w:t>
      </w:r>
    </w:p>
    <w:p>
      <w:pPr>
        <w:spacing w:before="0" w:after="120"/>
      </w:pPr>
      <w:r>
        <w:rPr>
          <w:b w:val="0"/>
          <w:i w:val="0"/>
        </w:rPr>
        <w:t>The claim reflects a goal rather than current capability.</w:t>
      </w:r>
    </w:p>
    <w:p>
      <w:pPr>
        <w:spacing w:before="0" w:after="120"/>
      </w:pPr>
      <w:r>
        <w:rPr>
          <w:b w:val="0"/>
          <w:i w:val="0"/>
        </w:rPr>
        <w:t>AI suggested language that the record does not support.</w:t>
      </w:r>
    </w:p>
    <w:p>
      <w:pPr>
        <w:pStyle w:val="Heading2"/>
      </w:pPr>
      <w:r>
        <w:rPr>
          <w:b/>
          <w:i w:val="0"/>
        </w:rPr>
        <w:t>Example</w:t>
      </w:r>
    </w:p>
    <w:p>
      <w:pPr>
        <w:spacing w:before="0" w:after="120"/>
      </w:pPr>
      <w:r>
        <w:rPr>
          <w:b w:val="0"/>
          <w:i w:val="0"/>
        </w:rPr>
        <w:t>Unsupported claim: Expert in AI-driven workforce strategy.</w:t>
      </w:r>
    </w:p>
    <w:p>
      <w:pPr>
        <w:spacing w:before="0" w:after="120"/>
      </w:pPr>
      <w:r>
        <w:rPr>
          <w:b w:val="0"/>
          <w:i w:val="0"/>
        </w:rPr>
        <w:t>Possible development version: Building practical experience with AI-assisted professional evidence organization and human-reviewed career materials.</w:t>
      </w:r>
    </w:p>
    <w:p>
      <w:pPr>
        <w:pStyle w:val="Heading2"/>
      </w:pPr>
      <w:r>
        <w:rPr>
          <w:b/>
          <w:i w:val="0"/>
        </w:rPr>
        <w:t>Watch For</w:t>
      </w:r>
    </w:p>
    <w:p>
      <w:pPr>
        <w:spacing w:before="0" w:after="120"/>
      </w:pPr>
      <w:r>
        <w:rPr>
          <w:b w:val="0"/>
          <w:i w:val="0"/>
        </w:rPr>
        <w:t>Unsupported does not always mean delete forever. It may become a development goal. Build evidence before rendering it strongly.</w:t>
      </w:r>
    </w:p>
    <w:p>
      <w:pPr>
        <w:pStyle w:val="Heading1"/>
      </w:pPr>
      <w:r>
        <w:rPr>
          <w:b/>
          <w:i w:val="0"/>
        </w:rPr>
        <w:t>Retired</w:t>
      </w:r>
    </w:p>
    <w:p>
      <w:pPr>
        <w:spacing w:before="0" w:after="120"/>
      </w:pPr>
      <w:r>
        <w:rPr>
          <w:b w:val="0"/>
          <w:i w:val="0"/>
        </w:rPr>
        <w:t>A retired claim is no longer active in professional surfaces.</w:t>
      </w:r>
    </w:p>
    <w:p>
      <w:pPr>
        <w:spacing w:before="0" w:after="120"/>
      </w:pPr>
      <w:r>
        <w:rPr>
          <w:b w:val="0"/>
          <w:i w:val="0"/>
        </w:rPr>
        <w:t>It may be true historically, but it no longer fits the worker’s current direction, evidence, values, privacy needs, or desired opportunities.</w:t>
      </w:r>
    </w:p>
    <w:p>
      <w:pPr>
        <w:pStyle w:val="Heading2"/>
      </w:pPr>
      <w:r>
        <w:rPr>
          <w:b/>
          <w:i w:val="0"/>
        </w:rPr>
        <w:t>Use When</w:t>
      </w:r>
    </w:p>
    <w:p>
      <w:pPr>
        <w:spacing w:before="0" w:after="120"/>
      </w:pPr>
      <w:r>
        <w:rPr>
          <w:b w:val="0"/>
          <w:i w:val="0"/>
        </w:rPr>
        <w:t>The claim attracts the wrong opportunities.</w:t>
      </w:r>
    </w:p>
    <w:p>
      <w:pPr>
        <w:spacing w:before="0" w:after="120"/>
      </w:pPr>
      <w:r>
        <w:rPr>
          <w:b w:val="0"/>
          <w:i w:val="0"/>
        </w:rPr>
        <w:t>The skill or role no longer fits your direction.</w:t>
      </w:r>
    </w:p>
    <w:p>
      <w:pPr>
        <w:spacing w:before="0" w:after="120"/>
      </w:pPr>
      <w:r>
        <w:rPr>
          <w:b w:val="0"/>
          <w:i w:val="0"/>
        </w:rPr>
        <w:t>The claim belongs to a prior identity or career phase.</w:t>
      </w:r>
    </w:p>
    <w:p>
      <w:pPr>
        <w:spacing w:before="0" w:after="120"/>
      </w:pPr>
      <w:r>
        <w:rPr>
          <w:b w:val="0"/>
          <w:i w:val="0"/>
        </w:rPr>
        <w:t>The evidence remains historical, but the claim should not lead.</w:t>
      </w:r>
    </w:p>
    <w:p>
      <w:pPr>
        <w:pStyle w:val="Heading2"/>
      </w:pPr>
      <w:r>
        <w:rPr>
          <w:b/>
          <w:i w:val="0"/>
        </w:rPr>
        <w:t>Example</w:t>
      </w:r>
    </w:p>
    <w:p>
      <w:pPr>
        <w:spacing w:before="0" w:after="120"/>
      </w:pPr>
      <w:r>
        <w:rPr>
          <w:b w:val="0"/>
          <w:i w:val="0"/>
        </w:rPr>
        <w:t>Retired claim: Seeking sales management roles.</w:t>
      </w:r>
    </w:p>
    <w:p>
      <w:pPr>
        <w:spacing w:before="0" w:after="120"/>
      </w:pPr>
      <w:r>
        <w:rPr>
          <w:b w:val="0"/>
          <w:i w:val="0"/>
        </w:rPr>
        <w:t>Current direction: Applying prior sales, marketing, and operational leadership experience to documentation, training, and professional evidence systems.</w:t>
      </w:r>
    </w:p>
    <w:p>
      <w:pPr>
        <w:pStyle w:val="Heading2"/>
      </w:pPr>
      <w:r>
        <w:rPr>
          <w:b/>
          <w:i w:val="0"/>
        </w:rPr>
        <w:t>Watch For</w:t>
      </w:r>
    </w:p>
    <w:p>
      <w:pPr>
        <w:spacing w:before="0" w:after="120"/>
      </w:pPr>
      <w:r>
        <w:rPr>
          <w:b w:val="0"/>
          <w:i w:val="0"/>
        </w:rPr>
        <w:t>Retiring a claim is not erasing the past. It is choosing what should no longer shape the active surface.</w:t>
      </w:r>
    </w:p>
    <w:p>
      <w:pPr>
        <w:pStyle w:val="Heading1"/>
      </w:pPr>
      <w:r>
        <w:rPr>
          <w:b/>
          <w:i w:val="0"/>
        </w:rPr>
        <w:t>Claim Status Decision Tree</w:t>
      </w:r>
    </w:p>
    <w:p>
      <w:pPr>
        <w:spacing w:before="0" w:after="120"/>
      </w:pPr>
      <w:r>
        <w:rPr>
          <w:b w:val="0"/>
          <w:i w:val="0"/>
        </w:rPr>
        <w:t>Use this quick sequence when assigning status.</w:t>
      </w:r>
    </w:p>
    <w:p>
      <w:pPr>
        <w:pStyle w:val="Heading2"/>
      </w:pPr>
      <w:r>
        <w:rPr>
          <w:b/>
          <w:i w:val="0"/>
        </w:rPr>
        <w:t>1. Is there evidence?</w:t>
      </w:r>
    </w:p>
    <w:p>
      <w:pPr>
        <w:spacing w:before="0" w:after="120"/>
      </w:pPr>
      <w:r>
        <w:rPr>
          <w:b w:val="0"/>
          <w:i w:val="0"/>
        </w:rPr>
        <w:t>If no evidence exists, mark the claim unsupported or treat it as a development goal.</w:t>
      </w:r>
    </w:p>
    <w:p>
      <w:pPr>
        <w:spacing w:before="0" w:after="120"/>
      </w:pPr>
      <w:r>
        <w:rPr>
          <w:b w:val="0"/>
          <w:i w:val="0"/>
        </w:rPr>
        <w:t>If evidence exists, continue.</w:t>
      </w:r>
    </w:p>
    <w:p>
      <w:pPr>
        <w:pStyle w:val="Heading2"/>
      </w:pPr>
      <w:r>
        <w:rPr>
          <w:b/>
          <w:i w:val="0"/>
        </w:rPr>
        <w:t>2. Is the evidence current or properly dated?</w:t>
      </w:r>
    </w:p>
    <w:p>
      <w:pPr>
        <w:spacing w:before="0" w:after="120"/>
      </w:pPr>
      <w:r>
        <w:rPr>
          <w:b w:val="0"/>
          <w:i w:val="0"/>
        </w:rPr>
        <w:t>If current, continue.</w:t>
      </w:r>
    </w:p>
    <w:p>
      <w:pPr>
        <w:spacing w:before="0" w:after="120"/>
      </w:pPr>
      <w:r>
        <w:rPr>
          <w:b w:val="0"/>
          <w:i w:val="0"/>
        </w:rPr>
        <w:t>If historical, decide whether the claim is still active, outdated, or useful only as background.</w:t>
      </w:r>
    </w:p>
    <w:p>
      <w:pPr>
        <w:pStyle w:val="Heading2"/>
      </w:pPr>
      <w:r>
        <w:rPr>
          <w:b/>
          <w:i w:val="0"/>
        </w:rPr>
        <w:t>3. Is your role clear?</w:t>
      </w:r>
    </w:p>
    <w:p>
      <w:pPr>
        <w:spacing w:before="0" w:after="120"/>
      </w:pPr>
      <w:r>
        <w:rPr>
          <w:b w:val="0"/>
          <w:i w:val="0"/>
        </w:rPr>
        <w:t>If your role is clear, continue.</w:t>
      </w:r>
    </w:p>
    <w:p>
      <w:pPr>
        <w:spacing w:before="0" w:after="120"/>
      </w:pPr>
      <w:r>
        <w:rPr>
          <w:b w:val="0"/>
          <w:i w:val="0"/>
        </w:rPr>
        <w:t>If not, mark needs verification or narrow the language.</w:t>
      </w:r>
    </w:p>
    <w:p>
      <w:pPr>
        <w:pStyle w:val="Heading2"/>
      </w:pPr>
      <w:r>
        <w:rPr>
          <w:b/>
          <w:i w:val="0"/>
        </w:rPr>
        <w:t>4. Does the claim depend on a specific context?</w:t>
      </w:r>
    </w:p>
    <w:p>
      <w:pPr>
        <w:spacing w:before="0" w:after="120"/>
      </w:pPr>
      <w:r>
        <w:rPr>
          <w:b w:val="0"/>
          <w:i w:val="0"/>
        </w:rPr>
        <w:t>If yes, mark context-dependent and include the condition.</w:t>
      </w:r>
    </w:p>
    <w:p>
      <w:pPr>
        <w:spacing w:before="0" w:after="120"/>
      </w:pPr>
      <w:r>
        <w:rPr>
          <w:b w:val="0"/>
          <w:i w:val="0"/>
        </w:rPr>
        <w:t>If no, continue.</w:t>
      </w:r>
    </w:p>
    <w:p>
      <w:pPr>
        <w:pStyle w:val="Heading2"/>
      </w:pPr>
      <w:r>
        <w:rPr>
          <w:b/>
          <w:i w:val="0"/>
        </w:rPr>
        <w:t>5. Can the evidence be shared?</w:t>
      </w:r>
    </w:p>
    <w:p>
      <w:pPr>
        <w:spacing w:before="0" w:after="120"/>
      </w:pPr>
      <w:r>
        <w:rPr>
          <w:b w:val="0"/>
          <w:i w:val="0"/>
        </w:rPr>
        <w:t>If yes, choose public or shareable status.</w:t>
      </w:r>
    </w:p>
    <w:p>
      <w:pPr>
        <w:spacing w:before="0" w:after="120"/>
      </w:pPr>
      <w:r>
        <w:rPr>
          <w:b w:val="0"/>
          <w:i w:val="0"/>
        </w:rPr>
        <w:t>If not, mark private or create a public-safe version.</w:t>
      </w:r>
    </w:p>
    <w:p>
      <w:pPr>
        <w:pStyle w:val="Heading2"/>
      </w:pPr>
      <w:r>
        <w:rPr>
          <w:b/>
          <w:i w:val="0"/>
        </w:rPr>
        <w:t>6. Is the claim strong enough for direct use?</w:t>
      </w:r>
    </w:p>
    <w:p>
      <w:pPr>
        <w:spacing w:before="0" w:after="120"/>
      </w:pPr>
      <w:r>
        <w:rPr>
          <w:b w:val="0"/>
          <w:i w:val="0"/>
        </w:rPr>
        <w:t>If strong and current, mark proven.</w:t>
      </w:r>
    </w:p>
    <w:p>
      <w:pPr>
        <w:spacing w:before="0" w:after="120"/>
      </w:pPr>
      <w:r>
        <w:rPr>
          <w:b w:val="0"/>
          <w:i w:val="0"/>
        </w:rPr>
        <w:t>If usable but narrower, mark supported.</w:t>
      </w:r>
    </w:p>
    <w:p>
      <w:pPr>
        <w:spacing w:before="0" w:after="120"/>
      </w:pPr>
      <w:r>
        <w:rPr>
          <w:b w:val="0"/>
          <w:i w:val="0"/>
        </w:rPr>
        <w:t>If early or developing, mark emerging.</w:t>
      </w:r>
    </w:p>
    <w:p>
      <w:pPr>
        <w:pStyle w:val="Heading2"/>
      </w:pPr>
      <w:r>
        <w:rPr>
          <w:b/>
          <w:i w:val="0"/>
        </w:rPr>
        <w:t>7. Does the claim still belong in your active direction?</w:t>
      </w:r>
    </w:p>
    <w:p>
      <w:pPr>
        <w:spacing w:before="0" w:after="120"/>
      </w:pPr>
      <w:r>
        <w:rPr>
          <w:b w:val="0"/>
          <w:i w:val="0"/>
        </w:rPr>
        <w:t>If no, mark retired even if it is true.</w:t>
      </w:r>
    </w:p>
    <w:p>
      <w:pPr>
        <w:pStyle w:val="Heading1"/>
      </w:pPr>
      <w:r>
        <w:rPr>
          <w:b/>
          <w:i w:val="0"/>
        </w:rPr>
        <w:t>Right-Sized Language Examples</w:t>
      </w:r>
    </w:p>
    <w:p>
      <w:pPr>
        <w:pStyle w:val="Heading2"/>
      </w:pPr>
      <w:r>
        <w:rPr>
          <w:b/>
          <w:i w:val="0"/>
        </w:rPr>
        <w:t>Leadership Claim</w:t>
      </w:r>
    </w:p>
    <w:p>
      <w:pPr>
        <w:spacing w:before="0" w:after="120"/>
      </w:pPr>
      <w:r>
        <w:rPr>
          <w:b w:val="0"/>
          <w:i w:val="0"/>
        </w:rPr>
        <w:t>Too strong: Led enterprise-wide transformation across all operational functions.</w:t>
      </w:r>
      <w:r>
        <w:br/>
      </w:r>
      <w:r>
        <w:rPr>
          <w:b w:val="0"/>
          <w:i w:val="0"/>
        </w:rPr>
        <w:t>Too weak: Helped with some team coordination.</w:t>
      </w:r>
      <w:r>
        <w:br/>
      </w:r>
      <w:r>
        <w:rPr>
          <w:b w:val="0"/>
          <w:i w:val="0"/>
        </w:rPr>
        <w:t>Right-sized: Coordinated cross-functional operating rhythm across three locations, improving visibility and follow-through during manager turnover.</w:t>
      </w:r>
    </w:p>
    <w:p>
      <w:pPr>
        <w:pStyle w:val="Heading2"/>
      </w:pPr>
      <w:r>
        <w:rPr>
          <w:b/>
          <w:i w:val="0"/>
        </w:rPr>
        <w:t>AI Claim</w:t>
      </w:r>
    </w:p>
    <w:p>
      <w:pPr>
        <w:spacing w:before="0" w:after="120"/>
      </w:pPr>
      <w:r>
        <w:rPr>
          <w:b w:val="0"/>
          <w:i w:val="0"/>
        </w:rPr>
        <w:t>Too strong: AI expert driving advanced workforce transformation.</w:t>
      </w:r>
      <w:r>
        <w:br/>
      </w:r>
      <w:r>
        <w:rPr>
          <w:b w:val="0"/>
          <w:i w:val="0"/>
        </w:rPr>
        <w:t>Too weak: Used ChatGPT a little.</w:t>
      </w:r>
      <w:r>
        <w:br/>
      </w:r>
      <w:r>
        <w:rPr>
          <w:b w:val="0"/>
          <w:i w:val="0"/>
        </w:rPr>
        <w:t>Right-sized: Uses AI-assisted drafting and organization workflows to translate approved source material into clearer professional surfaces, with human review for accuracy and privacy.</w:t>
      </w:r>
    </w:p>
    <w:p>
      <w:pPr>
        <w:pStyle w:val="Heading2"/>
      </w:pPr>
      <w:r>
        <w:rPr>
          <w:b/>
          <w:i w:val="0"/>
        </w:rPr>
        <w:t>Transition Claim</w:t>
      </w:r>
    </w:p>
    <w:p>
      <w:pPr>
        <w:spacing w:before="0" w:after="120"/>
      </w:pPr>
      <w:r>
        <w:rPr>
          <w:b w:val="0"/>
          <w:i w:val="0"/>
        </w:rPr>
        <w:t>Too strong: Military logistics experience directly qualifies me for any civilian operations leadership role.</w:t>
      </w:r>
      <w:r>
        <w:br/>
      </w:r>
      <w:r>
        <w:rPr>
          <w:b w:val="0"/>
          <w:i w:val="0"/>
        </w:rPr>
        <w:t>Too weak: My military experience may not translate.</w:t>
      </w:r>
      <w:r>
        <w:br/>
      </w:r>
      <w:r>
        <w:rPr>
          <w:b w:val="0"/>
          <w:i w:val="0"/>
        </w:rPr>
        <w:t>Right-sized: Brings military logistics leadership experience in planning, coordination, readiness, and risk management, with civilian translation focused on operations, documentation, and cross-functional execution.</w:t>
      </w:r>
    </w:p>
    <w:p>
      <w:pPr>
        <w:pStyle w:val="Heading2"/>
      </w:pPr>
      <w:r>
        <w:rPr>
          <w:b/>
          <w:i w:val="0"/>
        </w:rPr>
        <w:t>Contribution Claim</w:t>
      </w:r>
    </w:p>
    <w:p>
      <w:pPr>
        <w:spacing w:before="0" w:after="120"/>
      </w:pPr>
      <w:r>
        <w:rPr>
          <w:b w:val="0"/>
          <w:i w:val="0"/>
        </w:rPr>
        <w:t>Too strong: Single-handedly prevented operational failure.</w:t>
      </w:r>
      <w:r>
        <w:br/>
      </w:r>
      <w:r>
        <w:rPr>
          <w:b w:val="0"/>
          <w:i w:val="0"/>
        </w:rPr>
        <w:t>Too weak: Helped out when things were busy.</w:t>
      </w:r>
      <w:r>
        <w:br/>
      </w:r>
      <w:r>
        <w:rPr>
          <w:b w:val="0"/>
          <w:i w:val="0"/>
        </w:rPr>
        <w:t>Right-sized: Identified a timing risk before launch and coordinated an alternate sequence that protected the training date while the vendor issue was resolved.</w:t>
      </w:r>
    </w:p>
    <w:p>
      <w:pPr>
        <w:pStyle w:val="Heading2"/>
      </w:pPr>
      <w:r>
        <w:rPr>
          <w:b/>
          <w:i w:val="0"/>
        </w:rPr>
        <w:t>Learning Claim</w:t>
      </w:r>
    </w:p>
    <w:p>
      <w:pPr>
        <w:spacing w:before="0" w:after="120"/>
      </w:pPr>
      <w:r>
        <w:rPr>
          <w:b w:val="0"/>
          <w:i w:val="0"/>
        </w:rPr>
        <w:t>Too strong: Fully proficient in data analytics after completing one course.</w:t>
      </w:r>
      <w:r>
        <w:br/>
      </w:r>
      <w:r>
        <w:rPr>
          <w:b w:val="0"/>
          <w:i w:val="0"/>
        </w:rPr>
        <w:t>Too weak: Took a course but do not really know much.</w:t>
      </w:r>
      <w:r>
        <w:br/>
      </w:r>
      <w:r>
        <w:rPr>
          <w:b w:val="0"/>
          <w:i w:val="0"/>
        </w:rPr>
        <w:t>Right-sized: Completed introductory data analytics training and applied basic reporting concepts in a recent project; continuing to build practical experience.</w:t>
      </w:r>
    </w:p>
    <w:p>
      <w:pPr>
        <w:pStyle w:val="Heading1"/>
      </w:pPr>
      <w:r>
        <w:rPr>
          <w:b/>
          <w:i w:val="0"/>
        </w:rPr>
        <w:t>Status Review Questions</w:t>
      </w:r>
    </w:p>
    <w:p>
      <w:pPr>
        <w:spacing w:before="0" w:after="120"/>
      </w:pPr>
      <w:r>
        <w:rPr>
          <w:b w:val="0"/>
          <w:i w:val="0"/>
        </w:rPr>
        <w:t>Use these questions during a quarterly claim review.</w:t>
      </w:r>
    </w:p>
    <w:p>
      <w:pPr>
        <w:spacing w:before="0" w:after="120"/>
      </w:pPr>
      <w:r>
        <w:rPr>
          <w:b w:val="0"/>
          <w:i w:val="0"/>
        </w:rPr>
        <w:t>Is this claim still active?</w:t>
      </w:r>
    </w:p>
    <w:p>
      <w:pPr>
        <w:spacing w:before="0" w:after="120"/>
      </w:pPr>
      <w:r>
        <w:rPr>
          <w:b w:val="0"/>
          <w:i w:val="0"/>
        </w:rPr>
        <w:t>Has new evidence strengthened it?</w:t>
      </w:r>
    </w:p>
    <w:p>
      <w:pPr>
        <w:spacing w:before="0" w:after="120"/>
      </w:pPr>
      <w:r>
        <w:rPr>
          <w:b w:val="0"/>
          <w:i w:val="0"/>
        </w:rPr>
        <w:t>Has time weakened it?</w:t>
      </w:r>
    </w:p>
    <w:p>
      <w:pPr>
        <w:spacing w:before="0" w:after="120"/>
      </w:pPr>
      <w:r>
        <w:rPr>
          <w:b w:val="0"/>
          <w:i w:val="0"/>
        </w:rPr>
        <w:t>Has the skill, tool, industry, or role changed?</w:t>
      </w:r>
    </w:p>
    <w:p>
      <w:pPr>
        <w:spacing w:before="0" w:after="120"/>
      </w:pPr>
      <w:r>
        <w:rPr>
          <w:b w:val="0"/>
          <w:i w:val="0"/>
        </w:rPr>
        <w:t>Does the claim still fit my direction?</w:t>
      </w:r>
    </w:p>
    <w:p>
      <w:pPr>
        <w:spacing w:before="0" w:after="120"/>
      </w:pPr>
      <w:r>
        <w:rPr>
          <w:b w:val="0"/>
          <w:i w:val="0"/>
        </w:rPr>
        <w:t>Does the claim need a new privacy label?</w:t>
      </w:r>
    </w:p>
    <w:p>
      <w:pPr>
        <w:spacing w:before="0" w:after="120"/>
      </w:pPr>
      <w:r>
        <w:rPr>
          <w:b w:val="0"/>
          <w:i w:val="0"/>
        </w:rPr>
        <w:t>Has AI-generated language made the claim too broad or generic?</w:t>
      </w:r>
    </w:p>
    <w:p>
      <w:pPr>
        <w:spacing w:before="0" w:after="120"/>
      </w:pPr>
      <w:r>
        <w:rPr>
          <w:b w:val="0"/>
          <w:i w:val="0"/>
        </w:rPr>
        <w:t>Should the claim move from emerging to supported, supported to proven, or active to retired?</w:t>
      </w:r>
    </w:p>
    <w:p>
      <w:pPr>
        <w:spacing w:before="0" w:after="120"/>
      </w:pPr>
      <w:r>
        <w:rPr>
          <w:b w:val="0"/>
          <w:i w:val="0"/>
        </w:rPr>
        <w:t>What would make the claim stronger in the next three months?</w:t>
      </w:r>
    </w:p>
    <w:p>
      <w:pPr>
        <w:spacing w:before="0" w:after="120"/>
      </w:pPr>
      <w:r>
        <w:rPr>
          <w:b w:val="0"/>
          <w:i w:val="0"/>
        </w:rPr>
        <w:t>What surface currently uses this claim and may need updating?</w:t>
      </w:r>
    </w:p>
    <w:p>
      <w:pPr>
        <w:pStyle w:val="Heading1"/>
      </w:pPr>
      <w:r>
        <w:rPr>
          <w:b/>
          <w:i w:val="0"/>
        </w:rPr>
        <w:t>Claim Status Log</w:t>
      </w:r>
    </w:p>
    <w:p>
      <w:pPr>
        <w:spacing w:before="0" w:after="120"/>
      </w:pPr>
      <w:r>
        <w:rPr>
          <w:b w:val="0"/>
          <w:i w:val="0"/>
        </w:rPr>
        <w:t>Use this simple table to track important claims.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203"/>
        <w:gridCol w:w="2108"/>
        <w:gridCol w:w="1203"/>
        <w:gridCol w:w="2108"/>
        <w:gridCol w:w="1956"/>
        <w:gridCol w:w="1355"/>
      </w:tblGrid>
      <w:tr>
        <w:trPr>
          <w:cantSplit/>
          <w:trHeight w:val="432" w:hRule="atLeast"/>
          <w:tblHeader/>
        </w:trPr>
        <w:tc>
          <w:tcPr>
            <w:tcW w:type="dxa" w:w="120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w:t>
            </w:r>
          </w:p>
        </w:tc>
        <w:tc>
          <w:tcPr>
            <w:tcW w:type="dxa" w:w="210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Current Status</w:t>
            </w:r>
          </w:p>
        </w:tc>
        <w:tc>
          <w:tcPr>
            <w:tcW w:type="dxa" w:w="120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w:t>
            </w:r>
          </w:p>
        </w:tc>
        <w:tc>
          <w:tcPr>
            <w:tcW w:type="dxa" w:w="210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c>
          <w:tcPr>
            <w:tcW w:type="dxa" w:w="195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Last Reviewed</w:t>
            </w:r>
          </w:p>
        </w:tc>
        <w:tc>
          <w:tcPr>
            <w:tcW w:type="dxa" w:w="135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Next Step</w:t>
            </w: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35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35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35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35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35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35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35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355"/>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1"/>
      </w:pPr>
      <w:r>
        <w:rPr>
          <w:b/>
          <w:i w:val="0"/>
        </w:rPr>
        <w:t>Final Reminder</w:t>
      </w:r>
    </w:p>
    <w:p>
      <w:pPr>
        <w:spacing w:before="0" w:after="120"/>
      </w:pPr>
      <w:r>
        <w:rPr>
          <w:b w:val="0"/>
          <w:i w:val="0"/>
        </w:rPr>
        <w:t>A claim status label is not permanent.</w:t>
      </w:r>
    </w:p>
    <w:p>
      <w:pPr>
        <w:spacing w:before="0" w:after="120"/>
      </w:pPr>
      <w:r>
        <w:rPr>
          <w:b w:val="0"/>
          <w:i w:val="0"/>
        </w:rPr>
        <w:t>Claims mature, narrow, expire, move into privacy, become supported, or retire. The label is a tool for right-sized confidence. It helps you avoid both inflation and self-erasure.</w:t>
      </w:r>
    </w:p>
    <w:p>
      <w:pPr>
        <w:spacing w:before="0" w:after="120"/>
      </w:pPr>
      <w:r>
        <w:rPr>
          <w:b w:val="0"/>
          <w:i w:val="0"/>
        </w:rPr>
        <w:t>Use the strongest truthful claim the record supports.</w:t>
      </w:r>
    </w:p>
    <w:p>
      <w:pPr>
        <w:spacing w:before="0" w:after="120"/>
      </w:pPr>
      <w:r>
        <w:rPr>
          <w:b w:val="0"/>
          <w:i w:val="0"/>
        </w:rPr>
        <w:t>No stronger.</w:t>
      </w:r>
    </w:p>
    <w:p>
      <w:pPr>
        <w:spacing w:before="0" w:after="120"/>
      </w:pPr>
      <w:r>
        <w:rPr>
          <w:b w:val="0"/>
          <w:i w:val="0"/>
        </w:rPr>
        <w:t>No weaker.</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G: Claim Status Guide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Status Guide</dc:title>
  <dc:subject>The Living Professional Record, Book III worksheet, Appendix G</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