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Use and Translation Log</w:t>
      </w:r>
    </w:p>
    <w:p>
      <w:pPr>
        <w:spacing w:before="0" w:after="160"/>
      </w:pPr>
      <w:r>
        <w:rPr>
          <w:b w:val="0"/>
          <w:i/>
          <w:color w:val="5A636E"/>
          <w:sz w:val="23"/>
        </w:rPr>
        <w:t>From The Living Professional Record, Jeffrey Paul Chamberlain</w:t>
      </w:r>
    </w:p>
    <w:p>
      <w:pPr>
        <w:pBdr>
          <w:top w:val="single" w:sz="4" w:space="6" w:color="9AA5B1"/>
          <w:left w:val="single" w:sz="4" w:space="6" w:color="9AA5B1"/>
          <w:bottom w:val="single" w:sz="4" w:space="6" w:color="9AA5B1"/>
          <w:right w:val="single" w:sz="4" w:space="6" w:color="9AA5B1"/>
        </w:pBdr>
        <w:shd w:val="clear" w:color="auto" w:fill="F2F4F7"/>
        <w:spacing w:before="40" w:after="240"/>
        <w:ind w:left="144" w:right="144"/>
      </w:pPr>
      <w:r>
        <w:rPr>
          <w:b w:val="0"/>
          <w:i w:val="0"/>
          <w:sz w:val="19"/>
        </w:rPr>
        <w:t>Free to use for your own record. These worksheets are for personal organization and reflection. Do not enter confidential employer, client, patient, student or coworker information, or anything you are not allowed to keep or share. Use summary-only placeholders instead. Do not paste restricted material into outside AI tools unless you are authorized and the tool is approved for that use. These worksheets are not legal, employment, financial or career advice, and they do not promise an interview, a job or any other result.</w:t>
      </w:r>
    </w:p>
    <w:p>
      <w:pPr>
        <w:spacing w:before="0" w:after="120"/>
      </w:pPr>
      <w:r>
        <w:rPr>
          <w:b w:val="0"/>
          <w:i w:val="0"/>
        </w:rPr>
        <w:t>AI can help you draft, summarize, organize, compare, translate, and prepare.</w:t>
      </w:r>
    </w:p>
    <w:p>
      <w:pPr>
        <w:spacing w:before="0" w:after="120"/>
      </w:pPr>
      <w:r>
        <w:rPr>
          <w:b w:val="0"/>
          <w:i w:val="0"/>
        </w:rPr>
        <w:t>It can also overstate, flatten, infer, generalize, or make a claim sound more certain than the evidence supports. The purpose of this log is to help you keep track of material AI assistance when it shapes professional language, claims, summaries, or surfaces that may later influence how you are understood.</w:t>
      </w:r>
    </w:p>
    <w:p>
      <w:pPr>
        <w:spacing w:before="0" w:after="120"/>
      </w:pPr>
      <w:r>
        <w:rPr>
          <w:b w:val="0"/>
          <w:i w:val="0"/>
        </w:rPr>
        <w:t>You do not need to record every minor use of AI. A spelling correction, a synonym suggestion, or a quick formatting adjustment may not matter. Use this log when AI materially helps create, revise, summarize, interpret, or render professional material.</w:t>
      </w:r>
    </w:p>
    <w:p>
      <w:pPr>
        <w:keepNext/>
        <w:spacing w:before="0" w:after="60"/>
      </w:pPr>
      <w:r>
        <w:rPr>
          <w:b w:val="0"/>
          <w:i w:val="0"/>
        </w:rPr>
        <w:t>The goal is simple:</w:t>
      </w:r>
    </w:p>
    <w:p>
      <w:pPr>
        <w:spacing w:before="0" w:after="120"/>
      </w:pPr>
      <w:r>
        <w:rPr>
          <w:b w:val="0"/>
          <w:i w:val="0"/>
        </w:rPr>
        <w:t>AI may assist translation, but the worker governs the truth.</w:t>
      </w:r>
    </w:p>
    <w:p>
      <w:pPr>
        <w:pStyle w:val="Heading1"/>
      </w:pPr>
      <w:r>
        <w:rPr>
          <w:b/>
          <w:i w:val="0"/>
        </w:rPr>
        <w:t>When to Use This Log</w:t>
      </w:r>
    </w:p>
    <w:p>
      <w:pPr>
        <w:spacing w:before="0" w:after="120"/>
      </w:pPr>
      <w:r>
        <w:rPr>
          <w:b w:val="0"/>
          <w:i w:val="0"/>
        </w:rPr>
        <w:t>Use this log when AI helps with any of the following:</w:t>
      </w:r>
    </w:p>
    <w:p>
      <w:pPr>
        <w:spacing w:before="0" w:after="120"/>
      </w:pPr>
      <w:r>
        <w:rPr>
          <w:b w:val="0"/>
          <w:i w:val="0"/>
        </w:rPr>
        <w:t>resume bullets, summaries, or tailoring</w:t>
      </w:r>
    </w:p>
    <w:p>
      <w:pPr>
        <w:spacing w:before="0" w:after="120"/>
      </w:pPr>
      <w:r>
        <w:rPr>
          <w:b w:val="0"/>
          <w:i w:val="0"/>
        </w:rPr>
        <w:t>LinkedIn profile sections or professional bios</w:t>
      </w:r>
    </w:p>
    <w:p>
      <w:pPr>
        <w:spacing w:before="0" w:after="120"/>
      </w:pPr>
      <w:r>
        <w:rPr>
          <w:b w:val="0"/>
          <w:i w:val="0"/>
        </w:rPr>
        <w:t>interview answers or interview preparation</w:t>
      </w:r>
    </w:p>
    <w:p>
      <w:pPr>
        <w:spacing w:before="0" w:after="120"/>
      </w:pPr>
      <w:r>
        <w:rPr>
          <w:b w:val="0"/>
          <w:i w:val="0"/>
        </w:rPr>
        <w:t>performance reviews or self-assessments</w:t>
      </w:r>
    </w:p>
    <w:p>
      <w:pPr>
        <w:spacing w:before="0" w:after="120"/>
      </w:pPr>
      <w:r>
        <w:rPr>
          <w:b w:val="0"/>
          <w:i w:val="0"/>
        </w:rPr>
        <w:t>promotion statements or readiness narratives</w:t>
      </w:r>
    </w:p>
    <w:p>
      <w:pPr>
        <w:spacing w:before="0" w:after="120"/>
      </w:pPr>
      <w:r>
        <w:rPr>
          <w:b w:val="0"/>
          <w:i w:val="0"/>
        </w:rPr>
        <w:t>consulting proposals or capability statements</w:t>
      </w:r>
    </w:p>
    <w:p>
      <w:pPr>
        <w:spacing w:before="0" w:after="120"/>
      </w:pPr>
      <w:r>
        <w:rPr>
          <w:b w:val="0"/>
          <w:i w:val="0"/>
        </w:rPr>
        <w:t>portfolio descriptions or case studies</w:t>
      </w:r>
    </w:p>
    <w:p>
      <w:pPr>
        <w:spacing w:before="0" w:after="120"/>
      </w:pPr>
      <w:r>
        <w:rPr>
          <w:b w:val="0"/>
          <w:i w:val="0"/>
        </w:rPr>
        <w:t>project summaries or role records</w:t>
      </w:r>
    </w:p>
    <w:p>
      <w:pPr>
        <w:spacing w:before="0" w:after="120"/>
      </w:pPr>
      <w:r>
        <w:rPr>
          <w:b w:val="0"/>
          <w:i w:val="0"/>
        </w:rPr>
        <w:t>claim maps or claim-status review</w:t>
      </w:r>
    </w:p>
    <w:p>
      <w:pPr>
        <w:spacing w:before="0" w:after="120"/>
      </w:pPr>
      <w:r>
        <w:rPr>
          <w:b w:val="0"/>
          <w:i w:val="0"/>
        </w:rPr>
        <w:t>evidence organization or source-library cleanup</w:t>
      </w:r>
    </w:p>
    <w:p>
      <w:pPr>
        <w:spacing w:before="0" w:after="120"/>
      </w:pPr>
      <w:r>
        <w:rPr>
          <w:b w:val="0"/>
          <w:i w:val="0"/>
        </w:rPr>
        <w:t>transition narratives</w:t>
      </w:r>
    </w:p>
    <w:p>
      <w:pPr>
        <w:spacing w:before="0" w:after="120"/>
      </w:pPr>
      <w:r>
        <w:rPr>
          <w:b w:val="0"/>
          <w:i w:val="0"/>
        </w:rPr>
        <w:t>AI-assisted analysis of feedback or learning</w:t>
      </w:r>
    </w:p>
    <w:p>
      <w:pPr>
        <w:spacing w:before="0" w:after="120"/>
      </w:pPr>
      <w:r>
        <w:rPr>
          <w:b w:val="0"/>
          <w:i w:val="0"/>
        </w:rPr>
        <w:t>any professional surface that may be submitted, posted, forwarded, or relied upon by others</w:t>
      </w:r>
    </w:p>
    <w:p>
      <w:pPr>
        <w:spacing w:before="0" w:after="120"/>
      </w:pPr>
      <w:r>
        <w:rPr>
          <w:b w:val="0"/>
          <w:i w:val="0"/>
        </w:rPr>
        <w:t>If the AI output creates or changes a professional claim, log it.</w:t>
      </w:r>
    </w:p>
    <w:p>
      <w:pPr>
        <w:pStyle w:val="Heading1"/>
      </w:pPr>
      <w:r>
        <w:rPr>
          <w:b/>
          <w:i w:val="0"/>
        </w:rPr>
        <w:t>AI Use Log Entry</w:t>
      </w:r>
    </w:p>
    <w:p>
      <w:pPr>
        <w:pStyle w:val="Heading2"/>
      </w:pPr>
      <w:r>
        <w:rPr>
          <w:b/>
          <w:i w:val="0"/>
        </w:rPr>
        <w:t>Basic Information</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Date: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Tool Used: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Account / Setting Used, if relevant:</w:t>
            </w:r>
            <w:r>
              <w:rPr>
                <w:b w:val="0"/>
                <w:i/>
                <w:color w:val="5A636E"/>
                <w:sz w:val="18"/>
              </w:rPr>
              <w:t xml:space="preserve"> Personal, employer-approved, private workspace, public tool, enterprise tool, or other.</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Surface or Record Item:</w:t>
            </w:r>
            <w:r>
              <w:rPr>
                <w:b w:val="0"/>
                <w:i/>
                <w:color w:val="5A636E"/>
                <w:sz w:val="18"/>
              </w:rPr>
              <w:t xml:space="preserve"> Resume, profile, bio, interview answer, promotion statement, proposal, project record, claim map, AI-use note, or other.</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Purpose:</w:t>
            </w:r>
            <w:r>
              <w:rPr>
                <w:b w:val="0"/>
                <w:i/>
                <w:color w:val="5A636E"/>
                <w:sz w:val="18"/>
              </w:rPr>
              <w:t xml:space="preserve"> What did I ask AI to help with?</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Audience:</w:t>
            </w:r>
            <w:r>
              <w:rPr>
                <w:b w:val="0"/>
                <w:i/>
                <w:color w:val="5A636E"/>
                <w:sz w:val="18"/>
              </w:rPr>
              <w:t xml:space="preserve"> Who might read, hear, or rely on the output?</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Source Material</w:t>
      </w:r>
    </w:p>
    <w:p>
      <w:pPr>
        <w:spacing w:before="0" w:after="120"/>
      </w:pPr>
      <w:r>
        <w:rPr>
          <w:b w:val="0"/>
          <w:i w:val="0"/>
        </w:rPr>
        <w:t>What did you provide to the AI tool?</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Source material provided: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i w:val="0"/>
        </w:rPr>
        <w:t>Check all that apply: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public-safe summary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resume draft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job posting</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role record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project record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claim map</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decision log</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contribution record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learning record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feedback or witness notes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professional bio</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interview notes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proposal draft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private reflection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other:</w:t>
      </w:r>
    </w:p>
    <w:p>
      <w:pPr>
        <w:pStyle w:val="Heading2"/>
      </w:pPr>
      <w:r>
        <w:rPr>
          <w:b/>
          <w:i w:val="0"/>
        </w:rPr>
        <w:t>Privacy Status of Source</w:t>
      </w:r>
    </w:p>
    <w:p>
      <w:pPr>
        <w:keepNext/>
        <w:spacing w:before="0" w:after="60"/>
      </w:pPr>
      <w:r>
        <w:rPr>
          <w:b/>
          <w:i w:val="0"/>
        </w:rPr>
        <w:t>Choose one: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Public</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Shareable with care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Summary only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Private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 not use externally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Unsure</w:t>
      </w:r>
    </w:p>
    <w:p>
      <w:pPr>
        <w:spacing w:before="0" w:after="120"/>
      </w:pPr>
      <w:r>
        <w:rPr>
          <w:b w:val="0"/>
          <w:i w:val="0"/>
        </w:rPr>
        <w:t>If the source was private, sensitive, confidential, proprietary, classified, restricted, or personal, stop and reconsider whether it should be used with the tool.</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Privacy notes: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Claim Status Involved</w:t>
      </w:r>
    </w:p>
    <w:p>
      <w:pPr>
        <w:keepNext/>
        <w:spacing w:before="0" w:after="60"/>
      </w:pPr>
      <w:r>
        <w:rPr>
          <w:b w:val="0"/>
          <w:i w:val="0"/>
        </w:rPr>
        <w:t>If the AI task involved a professional claim, mark its status.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Proven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Supported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Emerging</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Context-dependent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Private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Outdated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Needs verification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Unsupported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Retired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Not applicable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Claim or claims involved: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Prompt or Instruction Used</w:t>
      </w:r>
    </w:p>
    <w:p>
      <w:pPr>
        <w:spacing w:before="0" w:after="120"/>
      </w:pPr>
      <w:r>
        <w:rPr>
          <w:b w:val="0"/>
          <w:i w:val="0"/>
        </w:rPr>
        <w:t>Record the prompt or summarize it.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Prompt / instruction: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i w:val="0"/>
        </w:rPr>
        <w:t>Good prompt constraints may include: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Use only the source material provided.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 not add metrics, titles, tools, outcomes, or responsibilities that are not in the source.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Preserve the claim status.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Preserve privacy boundaries.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Flag unsupported claims.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Avoid generic professional language.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Keep the worker’s voice plainspoken and specific.</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Provide options, not final authority.</w:t>
      </w:r>
    </w:p>
    <w:p>
      <w:pPr>
        <w:pStyle w:val="Heading2"/>
      </w:pPr>
      <w:r>
        <w:rPr>
          <w:b/>
          <w:i w:val="0"/>
        </w:rPr>
        <w:t>Boundaries Given to AI</w:t>
      </w:r>
    </w:p>
    <w:p>
      <w:pPr>
        <w:keepNext/>
        <w:spacing w:before="0" w:after="60"/>
      </w:pPr>
      <w:r>
        <w:rPr>
          <w:b w:val="0"/>
          <w:i w:val="0"/>
        </w:rPr>
        <w:t>What did you tell the tool not to do?</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 not invent metrics.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 not invent outcomes.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 not overstate my role.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 not imply leadership I did not have.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 not name clients, employers, people, systems, or locations.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 not include sensitive details.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 not turn emerging skill into mastery.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 not make the language generic.</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 not add claims beyond the record.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Other:</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Boundary notes: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Output Received</w:t>
      </w:r>
    </w:p>
    <w:p>
      <w:pPr>
        <w:keepNext/>
        <w:spacing w:before="0" w:after="60"/>
      </w:pPr>
      <w:r>
        <w:rPr>
          <w:b w:val="0"/>
          <w:i w:val="0"/>
        </w:rPr>
        <w:t>What did AI produce?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resume bullet options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profile or bio draft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interview answer draft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proposal or case-study draft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performance or promotion language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claim suggestions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summary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questions for reflection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evidence organization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rewritten language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other:</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Brief description of output:</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Review of Output</w:t>
      </w:r>
    </w:p>
    <w:p>
      <w:pPr>
        <w:keepNext/>
        <w:spacing w:before="0" w:after="60"/>
      </w:pPr>
      <w:r>
        <w:rPr>
          <w:b w:val="0"/>
          <w:i w:val="0"/>
        </w:rPr>
        <w:t>What did AI improve?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clarity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structure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concision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translation between contexts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options for wording</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organization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questions to ask the record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identification of missing evidence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other:</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What AI improved: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val="0"/>
          <w:i w:val="0"/>
        </w:rPr>
        <w:t>What did AI get wrong or risk?</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overclaimed role or ownership</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invented metric or outcome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removed important context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made language too generic</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overstated skill level</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understated contribution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exposed or risked private information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changed tone or voice too much</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implied unsupported causation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missed privacy boundary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other:</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What AI got wrong or risked: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Human Corrections</w:t>
      </w:r>
    </w:p>
    <w:p>
      <w:pPr>
        <w:spacing w:before="0" w:after="120"/>
      </w:pPr>
      <w:r>
        <w:rPr>
          <w:b w:val="0"/>
          <w:i w:val="0"/>
        </w:rPr>
        <w:t>What did you change, reject, narrow, strengthen, or restore?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Human corrections made: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val="0"/>
          <w:i w:val="0"/>
        </w:rPr>
        <w:t>Did you check the output against the record?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Yes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No</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Partly</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Evidence checked: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val="0"/>
          <w:i w:val="0"/>
        </w:rPr>
        <w:t>Did you check privacy boundaries?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Yes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No</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Partly</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Privacy check notes: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Final Version</w:t>
      </w:r>
    </w:p>
    <w:p>
      <w:pPr>
        <w:keepNext/>
        <w:spacing w:before="0" w:after="60"/>
      </w:pPr>
      <w:r>
        <w:rPr>
          <w:b w:val="0"/>
          <w:i w:val="0"/>
        </w:rPr>
        <w:t>Was any AI-assisted output used?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Used as written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Used after edits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Used as inspiration only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Rejected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Saved for later review</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Not used</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Final human-approved version location: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Surface where final version was used:</w:t>
            </w:r>
            <w:r>
              <w:rPr>
                <w:b w:val="0"/>
                <w:i/>
                <w:color w:val="5A636E"/>
                <w:sz w:val="18"/>
              </w:rPr>
              <w:t xml:space="preserve"> Resume, profile, bio, interview prep, performance review, promotion packet, proposal, portfolio, application, private record, or other.</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Date submitted, posted, shared, or saved: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Final Approval Statement</w:t>
      </w:r>
    </w:p>
    <w:p>
      <w:pPr>
        <w:keepNext/>
        <w:spacing w:before="0" w:after="60"/>
      </w:pPr>
      <w:r>
        <w:rPr>
          <w:b w:val="0"/>
          <w:i w:val="0"/>
        </w:rPr>
        <w:t>Complete these sentences:</w:t>
      </w:r>
    </w:p>
    <w:p>
      <w:pPr>
        <w:spacing w:before="0" w:after="120"/>
      </w:pPr>
      <w:r>
        <w:rPr>
          <w:b w:val="0"/>
          <w:i w:val="0"/>
        </w:rPr>
        <w:t>AI helped with __________.</w:t>
      </w:r>
    </w:p>
    <w:p>
      <w:pPr>
        <w:spacing w:before="0" w:after="120"/>
      </w:pPr>
      <w:r>
        <w:rPr>
          <w:b w:val="0"/>
          <w:i w:val="0"/>
        </w:rPr>
        <w:t>The source evidence was __________.</w:t>
      </w:r>
    </w:p>
    <w:p>
      <w:pPr>
        <w:spacing w:before="0" w:after="120"/>
      </w:pPr>
      <w:r>
        <w:rPr>
          <w:b w:val="0"/>
          <w:i w:val="0"/>
        </w:rPr>
        <w:t>The final claim I am willing to stand behind is __________.</w:t>
      </w:r>
    </w:p>
    <w:p>
      <w:pPr>
        <w:spacing w:before="0" w:after="120"/>
      </w:pPr>
      <w:r>
        <w:rPr>
          <w:b w:val="0"/>
          <w:i w:val="0"/>
        </w:rPr>
        <w:t>The professional truth remains governed by __________.</w:t>
      </w:r>
    </w:p>
    <w:p>
      <w:pPr>
        <w:pStyle w:val="Heading1"/>
      </w:pPr>
      <w:r>
        <w:rPr>
          <w:b/>
          <w:i w:val="0"/>
        </w:rPr>
        <w:t>AI Drift Check</w:t>
      </w:r>
    </w:p>
    <w:p>
      <w:pPr>
        <w:spacing w:before="0" w:after="120"/>
      </w:pPr>
      <w:r>
        <w:rPr>
          <w:b w:val="0"/>
          <w:i w:val="0"/>
        </w:rPr>
        <w:t>Use this quick check before using AI-assisted professional language externally.</w:t>
      </w:r>
    </w:p>
    <w:p>
      <w:pPr>
        <w:pStyle w:val="Heading2"/>
      </w:pPr>
      <w:r>
        <w:rPr>
          <w:b/>
          <w:i w:val="0"/>
        </w:rPr>
        <w:t>Role Drift</w:t>
      </w:r>
    </w:p>
    <w:p>
      <w:pPr>
        <w:spacing w:before="0" w:after="120"/>
      </w:pPr>
      <w:r>
        <w:rPr>
          <w:b w:val="0"/>
          <w:i w:val="0"/>
        </w:rPr>
        <w:t>Did AI change your role?</w:t>
      </w:r>
    </w:p>
    <w:p>
      <w:pPr>
        <w:keepNext/>
        <w:spacing w:before="0" w:after="60"/>
      </w:pPr>
      <w:r>
        <w:rPr>
          <w:b w:val="0"/>
          <w:i w:val="0"/>
        </w:rPr>
        <w:t>Examples:</w:t>
      </w:r>
    </w:p>
    <w:p>
      <w:pPr>
        <w:spacing w:before="0" w:after="120"/>
      </w:pPr>
      <w:r>
        <w:rPr>
          <w:b w:val="0"/>
          <w:i w:val="0"/>
        </w:rPr>
        <w:t>contributed to became led</w:t>
      </w:r>
    </w:p>
    <w:p>
      <w:pPr>
        <w:spacing w:before="0" w:after="120"/>
      </w:pPr>
      <w:r>
        <w:rPr>
          <w:b w:val="0"/>
          <w:i w:val="0"/>
        </w:rPr>
        <w:t>supported became owned</w:t>
      </w:r>
    </w:p>
    <w:p>
      <w:pPr>
        <w:spacing w:before="0" w:after="120"/>
      </w:pPr>
      <w:r>
        <w:rPr>
          <w:b w:val="0"/>
          <w:i w:val="0"/>
        </w:rPr>
        <w:t>advised became directed</w:t>
      </w:r>
    </w:p>
    <w:p>
      <w:pPr>
        <w:spacing w:before="0" w:after="120"/>
      </w:pPr>
      <w:r>
        <w:rPr>
          <w:b w:val="0"/>
          <w:i w:val="0"/>
        </w:rPr>
        <w:t>learned became expert in</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Role drift present?</w:t>
            </w:r>
            <w:r>
              <w:rPr>
                <w:b w:val="0"/>
                <w:i/>
                <w:color w:val="5A636E"/>
                <w:sz w:val="18"/>
              </w:rPr>
              <w:t xml:space="preserve"> Yes / No / Unsure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Correction needed:</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Scope Drift</w:t>
      </w:r>
    </w:p>
    <w:p>
      <w:pPr>
        <w:spacing w:before="0" w:after="120"/>
      </w:pPr>
      <w:r>
        <w:rPr>
          <w:b w:val="0"/>
          <w:i w:val="0"/>
        </w:rPr>
        <w:t>Did AI expand the scale beyond the evidence?</w:t>
      </w:r>
    </w:p>
    <w:p>
      <w:pPr>
        <w:keepNext/>
        <w:spacing w:before="0" w:after="60"/>
      </w:pPr>
      <w:r>
        <w:rPr>
          <w:b w:val="0"/>
          <w:i w:val="0"/>
        </w:rPr>
        <w:t>Examples:</w:t>
      </w:r>
    </w:p>
    <w:p>
      <w:pPr>
        <w:spacing w:before="0" w:after="120"/>
      </w:pPr>
      <w:r>
        <w:rPr>
          <w:b w:val="0"/>
          <w:i w:val="0"/>
        </w:rPr>
        <w:t>one team became enterprise-wide</w:t>
      </w:r>
    </w:p>
    <w:p>
      <w:pPr>
        <w:spacing w:before="0" w:after="120"/>
      </w:pPr>
      <w:r>
        <w:rPr>
          <w:b w:val="0"/>
          <w:i w:val="0"/>
        </w:rPr>
        <w:t>three locations became global</w:t>
      </w:r>
    </w:p>
    <w:p>
      <w:pPr>
        <w:spacing w:before="0" w:after="120"/>
      </w:pPr>
      <w:r>
        <w:rPr>
          <w:b w:val="0"/>
          <w:i w:val="0"/>
        </w:rPr>
        <w:t>pilot became transformation</w:t>
      </w:r>
    </w:p>
    <w:p>
      <w:pPr>
        <w:spacing w:before="0" w:after="120"/>
      </w:pPr>
      <w:r>
        <w:rPr>
          <w:b w:val="0"/>
          <w:i w:val="0"/>
        </w:rPr>
        <w:t>small project became strategic initiative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Scope drift present?</w:t>
            </w:r>
            <w:r>
              <w:rPr>
                <w:b w:val="0"/>
                <w:i/>
                <w:color w:val="5A636E"/>
                <w:sz w:val="18"/>
              </w:rPr>
              <w:t xml:space="preserve"> Yes / No / Unsure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Correction needed:</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Outcome Drift</w:t>
      </w:r>
    </w:p>
    <w:p>
      <w:pPr>
        <w:spacing w:before="0" w:after="120"/>
      </w:pPr>
      <w:r>
        <w:rPr>
          <w:b w:val="0"/>
          <w:i w:val="0"/>
        </w:rPr>
        <w:t>Did AI imply results the record does not prove?</w:t>
      </w:r>
    </w:p>
    <w:p>
      <w:pPr>
        <w:keepNext/>
        <w:spacing w:before="0" w:after="60"/>
      </w:pPr>
      <w:r>
        <w:rPr>
          <w:b w:val="0"/>
          <w:i w:val="0"/>
        </w:rPr>
        <w:t>Examples:</w:t>
      </w:r>
    </w:p>
    <w:p>
      <w:pPr>
        <w:spacing w:before="0" w:after="120"/>
      </w:pPr>
      <w:r>
        <w:rPr>
          <w:b w:val="0"/>
          <w:i w:val="0"/>
        </w:rPr>
        <w:t>improved visibility became increased efficiency</w:t>
      </w:r>
    </w:p>
    <w:p>
      <w:pPr>
        <w:spacing w:before="0" w:after="120"/>
      </w:pPr>
      <w:r>
        <w:rPr>
          <w:b w:val="0"/>
          <w:i w:val="0"/>
        </w:rPr>
        <w:t>supported recovery became prevented failure</w:t>
      </w:r>
    </w:p>
    <w:p>
      <w:pPr>
        <w:spacing w:before="0" w:after="120"/>
      </w:pPr>
      <w:r>
        <w:rPr>
          <w:b w:val="0"/>
          <w:i w:val="0"/>
        </w:rPr>
        <w:t>contributed to became caused</w:t>
      </w:r>
    </w:p>
    <w:p>
      <w:pPr>
        <w:spacing w:before="0" w:after="120"/>
      </w:pPr>
      <w:r>
        <w:rPr>
          <w:b w:val="0"/>
          <w:i w:val="0"/>
        </w:rPr>
        <w:t>qualitative feedback became quantified impact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Outcome drift present?</w:t>
            </w:r>
            <w:r>
              <w:rPr>
                <w:b w:val="0"/>
                <w:i/>
                <w:color w:val="5A636E"/>
                <w:sz w:val="18"/>
              </w:rPr>
              <w:t xml:space="preserve"> Yes / No / Unsure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Correction needed:</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Skill Drift</w:t>
      </w:r>
    </w:p>
    <w:p>
      <w:pPr>
        <w:spacing w:before="0" w:after="120"/>
      </w:pPr>
      <w:r>
        <w:rPr>
          <w:b w:val="0"/>
          <w:i w:val="0"/>
        </w:rPr>
        <w:t>Did AI make a skill sound stronger or more current than it is?</w:t>
      </w:r>
    </w:p>
    <w:p>
      <w:pPr>
        <w:keepNext/>
        <w:spacing w:before="0" w:after="60"/>
      </w:pPr>
      <w:r>
        <w:rPr>
          <w:b w:val="0"/>
          <w:i w:val="0"/>
        </w:rPr>
        <w:t>Examples:</w:t>
      </w:r>
    </w:p>
    <w:p>
      <w:pPr>
        <w:spacing w:before="0" w:after="120"/>
      </w:pPr>
      <w:r>
        <w:rPr>
          <w:b w:val="0"/>
          <w:i w:val="0"/>
        </w:rPr>
        <w:t>learning became proficient</w:t>
      </w:r>
    </w:p>
    <w:p>
      <w:pPr>
        <w:spacing w:before="0" w:after="120"/>
      </w:pPr>
      <w:r>
        <w:rPr>
          <w:b w:val="0"/>
          <w:i w:val="0"/>
        </w:rPr>
        <w:t>basic use became advanced expertise</w:t>
      </w:r>
    </w:p>
    <w:p>
      <w:pPr>
        <w:spacing w:before="0" w:after="120"/>
      </w:pPr>
      <w:r>
        <w:rPr>
          <w:b w:val="0"/>
          <w:i w:val="0"/>
        </w:rPr>
        <w:t>historical exposure became current capability</w:t>
      </w:r>
    </w:p>
    <w:p>
      <w:pPr>
        <w:spacing w:before="0" w:after="120"/>
      </w:pPr>
      <w:r>
        <w:rPr>
          <w:b w:val="0"/>
          <w:i w:val="0"/>
        </w:rPr>
        <w:t>interest became experience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Skill drift present?</w:t>
            </w:r>
            <w:r>
              <w:rPr>
                <w:b w:val="0"/>
                <w:i/>
                <w:color w:val="5A636E"/>
                <w:sz w:val="18"/>
              </w:rPr>
              <w:t xml:space="preserve"> Yes / No / Unsure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Correction needed:</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Voice Drift</w:t>
      </w:r>
    </w:p>
    <w:p>
      <w:pPr>
        <w:spacing w:before="0" w:after="120"/>
      </w:pPr>
      <w:r>
        <w:rPr>
          <w:b w:val="0"/>
          <w:i w:val="0"/>
        </w:rPr>
        <w:t>Did AI make the language sound generic, inflated, corporate, or unlike you?</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Voice drift present?</w:t>
            </w:r>
            <w:r>
              <w:rPr>
                <w:b w:val="0"/>
                <w:i/>
                <w:color w:val="5A636E"/>
                <w:sz w:val="18"/>
              </w:rPr>
              <w:t xml:space="preserve"> Yes / No / Unsure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Correction needed:</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Privacy Drift</w:t>
      </w:r>
    </w:p>
    <w:p>
      <w:pPr>
        <w:spacing w:before="0" w:after="120"/>
      </w:pPr>
      <w:r>
        <w:rPr>
          <w:b w:val="0"/>
          <w:i w:val="0"/>
        </w:rPr>
        <w:t>Did AI include, imply, or reintroduce details that should remain private?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drift present?</w:t>
            </w:r>
            <w:r>
              <w:rPr>
                <w:b w:val="0"/>
                <w:i/>
                <w:color w:val="5A636E"/>
                <w:sz w:val="18"/>
              </w:rPr>
              <w:t xml:space="preserve"> Yes / No / Unsure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Correction needed:</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1"/>
      </w:pPr>
      <w:r>
        <w:rPr>
          <w:b/>
          <w:i w:val="0"/>
        </w:rPr>
        <w:t>Safe Prompt Models</w:t>
      </w:r>
    </w:p>
    <w:p>
      <w:pPr>
        <w:spacing w:before="0" w:after="120"/>
      </w:pPr>
      <w:r>
        <w:rPr>
          <w:b w:val="0"/>
          <w:i w:val="0"/>
        </w:rPr>
        <w:t>Use these prompt patterns when working from the Living Professional Record.</w:t>
      </w:r>
    </w:p>
    <w:p>
      <w:pPr>
        <w:pStyle w:val="Heading2"/>
      </w:pPr>
      <w:r>
        <w:rPr>
          <w:b/>
          <w:i w:val="0"/>
        </w:rPr>
        <w:t>Resume Bullet Prompt</w:t>
      </w:r>
    </w:p>
    <w:p>
      <w:pPr>
        <w:spacing w:before="0" w:after="120"/>
      </w:pPr>
      <w:r>
        <w:rPr>
          <w:b w:val="0"/>
          <w:i w:val="0"/>
        </w:rPr>
        <w:t>“Using only the source material below, draft three resume bullet options for [role/audience]. Do not add metrics, outcomes, titles, tools, or responsibilities not present in the source. Preserve the claim status as [Proven/Supported/Emerging/Context-dependent]. Keep the language specific, plainspoken, and accurate. Flag any claim that needs more evidence.”</w:t>
      </w:r>
    </w:p>
    <w:p>
      <w:pPr>
        <w:pStyle w:val="Heading2"/>
      </w:pPr>
      <w:r>
        <w:rPr>
          <w:b/>
          <w:i w:val="0"/>
        </w:rPr>
        <w:t>Profile or Bio Prompt</w:t>
      </w:r>
    </w:p>
    <w:p>
      <w:pPr>
        <w:spacing w:before="0" w:after="120"/>
      </w:pPr>
      <w:r>
        <w:rPr>
          <w:b w:val="0"/>
          <w:i w:val="0"/>
        </w:rPr>
        <w:t>“Using only the claims and evidence below, draft a [short bio/profile paragraph/headline] for [audience]. Avoid generic professional language. Do not overstate scope, role, or outcomes. Preserve privacy boundaries and keep the voice human and grounded.”</w:t>
      </w:r>
    </w:p>
    <w:p>
      <w:pPr>
        <w:pStyle w:val="Heading2"/>
      </w:pPr>
      <w:r>
        <w:rPr>
          <w:b/>
          <w:i w:val="0"/>
        </w:rPr>
        <w:t>Interview Preparation Prompt</w:t>
      </w:r>
    </w:p>
    <w:p>
      <w:pPr>
        <w:spacing w:before="0" w:after="120"/>
      </w:pPr>
      <w:r>
        <w:rPr>
          <w:b w:val="0"/>
          <w:i w:val="0"/>
        </w:rPr>
        <w:t>“Using the project record below, ask me five interview questions this example could answer. After each answer, evaluate whether I included situation, role, action, judgment, result, learning, and privacy boundaries. Do not suggest claims beyond the evidence.”</w:t>
      </w:r>
    </w:p>
    <w:p>
      <w:pPr>
        <w:pStyle w:val="Heading2"/>
      </w:pPr>
      <w:r>
        <w:rPr>
          <w:b/>
          <w:i w:val="0"/>
        </w:rPr>
        <w:t>Claim Check Prompt</w:t>
      </w:r>
    </w:p>
    <w:p>
      <w:pPr>
        <w:spacing w:before="0" w:after="120"/>
      </w:pPr>
      <w:r>
        <w:rPr>
          <w:b w:val="0"/>
          <w:i w:val="0"/>
        </w:rPr>
        <w:t>“Review the claim below against the evidence provided. Identify where the claim is supported, where it may be overstated, what context is missing, and what would make the claim more accurate. Do not rewrite it as stronger than the evidence supports.”</w:t>
      </w:r>
    </w:p>
    <w:p>
      <w:pPr>
        <w:pStyle w:val="Heading2"/>
      </w:pPr>
      <w:r>
        <w:rPr>
          <w:b/>
          <w:i w:val="0"/>
        </w:rPr>
        <w:t>Public-Safe Summary Prompt</w:t>
      </w:r>
    </w:p>
    <w:p>
      <w:pPr>
        <w:spacing w:before="0" w:after="120"/>
      </w:pPr>
      <w:r>
        <w:rPr>
          <w:b w:val="0"/>
          <w:i w:val="0"/>
        </w:rPr>
        <w:t>“Using the private-safe summary below, help me draft a public-safe version for [surface]. Do not include names, locations, confidential data, private details, or identifying context. Preserve the professional meaning while protecting privacy.”</w:t>
      </w:r>
    </w:p>
    <w:p>
      <w:pPr>
        <w:pStyle w:val="Heading2"/>
      </w:pPr>
      <w:r>
        <w:rPr>
          <w:b/>
          <w:i w:val="0"/>
        </w:rPr>
        <w:t>Voice Restoration Prompt</w:t>
      </w:r>
    </w:p>
    <w:p>
      <w:pPr>
        <w:spacing w:before="0" w:after="120"/>
      </w:pPr>
      <w:r>
        <w:rPr>
          <w:b w:val="0"/>
          <w:i w:val="0"/>
        </w:rPr>
        <w:t>“Revise the draft below to sound more plainspoken, specific, and human. Remove generic corporate phrases. Keep the claim accurate to the source material and do not add new claims.”</w:t>
      </w:r>
    </w:p>
    <w:p>
      <w:pPr>
        <w:sectPr>
          <w:footerReference w:type="default" r:id="rId9"/>
          <w:pgSz w:w="12240" w:h="15840"/>
          <w:pgMar w:top="1152" w:right="1152" w:bottom="1152" w:left="1152" w:header="720" w:footer="576" w:gutter="0"/>
          <w:cols w:space="720"/>
          <w:docGrid w:linePitch="360"/>
        </w:sectPr>
      </w:pPr>
    </w:p>
    <w:p>
      <w:pPr>
        <w:pStyle w:val="Heading1"/>
      </w:pPr>
      <w:r>
        <w:rPr>
          <w:b/>
          <w:i w:val="0"/>
        </w:rPr>
        <w:t>AI Use Review Table</w:t>
      </w:r>
    </w:p>
    <w:p>
      <w:pPr>
        <w:spacing w:before="0" w:after="120"/>
      </w:pPr>
      <w:r>
        <w:rPr>
          <w:b w:val="0"/>
          <w:i w:val="0"/>
        </w:rPr>
        <w:t>Use this table for quick tracking.</w:t>
      </w:r>
    </w:p>
    <w:tbl>
      <w:tblPr>
        <w:tblW w:w="13536" w:type="dxa"/>
        <w:jc w:val="center"/>
        <w:tblLayout w:type="fixed"/>
        <w:tblCellMar>
          <w:top w:w="60" w:type="dxa"/>
          <w:left w:w="90" w:type="dxa"/>
          <w:bottom w:w="60" w:type="dxa"/>
          <w:right w:w="90" w:type="dxa"/>
        </w:tblCellMar>
        <w:tblLook w:firstColumn="1" w:firstRow="1" w:lastColumn="0" w:lastRow="0" w:noHBand="0" w:noVBand="1" w:val="04A0"/>
      </w:tblPr>
      <w:tblGrid>
        <w:gridCol w:w="999"/>
        <w:gridCol w:w="999"/>
        <w:gridCol w:w="1676"/>
        <w:gridCol w:w="1317"/>
        <w:gridCol w:w="1676"/>
        <w:gridCol w:w="1437"/>
        <w:gridCol w:w="1437"/>
        <w:gridCol w:w="2993"/>
        <w:gridCol w:w="999"/>
      </w:tblGrid>
      <w:tr>
        <w:trPr>
          <w:cantSplit/>
          <w:trHeight w:val="432" w:hRule="atLeast"/>
          <w:tblHeader/>
        </w:trPr>
        <w:tc>
          <w:tcPr>
            <w:tcW w:type="dxa" w:w="999"/>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6"/>
              </w:rPr>
              <w:t>Date</w:t>
            </w:r>
          </w:p>
        </w:tc>
        <w:tc>
          <w:tcPr>
            <w:tcW w:type="dxa" w:w="999"/>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6"/>
              </w:rPr>
              <w:t>Tool</w:t>
            </w:r>
          </w:p>
        </w:tc>
        <w:tc>
          <w:tcPr>
            <w:tcW w:type="dxa" w:w="1676"/>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6"/>
              </w:rPr>
              <w:t>Surface / Item</w:t>
            </w:r>
          </w:p>
        </w:tc>
        <w:tc>
          <w:tcPr>
            <w:tcW w:type="dxa" w:w="1318"/>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6"/>
              </w:rPr>
              <w:t>Source Used</w:t>
            </w:r>
          </w:p>
        </w:tc>
        <w:tc>
          <w:tcPr>
            <w:tcW w:type="dxa" w:w="1676"/>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6"/>
              </w:rPr>
              <w:t>Privacy Status</w:t>
            </w:r>
          </w:p>
        </w:tc>
        <w:tc>
          <w:tcPr>
            <w:tcW w:type="dxa" w:w="143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6"/>
              </w:rPr>
              <w:t>Claim Status</w:t>
            </w:r>
          </w:p>
        </w:tc>
        <w:tc>
          <w:tcPr>
            <w:tcW w:type="dxa" w:w="143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6"/>
              </w:rPr>
              <w:t>Output Used?</w:t>
            </w:r>
          </w:p>
        </w:tc>
        <w:tc>
          <w:tcPr>
            <w:tcW w:type="dxa" w:w="299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6"/>
              </w:rPr>
              <w:t>Checked Against Evidence?</w:t>
            </w:r>
          </w:p>
        </w:tc>
        <w:tc>
          <w:tcPr>
            <w:tcW w:type="dxa" w:w="999"/>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6"/>
              </w:rPr>
              <w:t>Notes</w:t>
            </w:r>
          </w:p>
        </w:tc>
      </w:tr>
      <w:tr>
        <w:trPr>
          <w:cantSplit/>
          <w:trHeight w:val="518" w:hRule="atLeast"/>
        </w:trPr>
        <w:tc>
          <w:tcPr>
            <w:tcW w:type="dxa" w:w="999"/>
            <w:tcBorders>
              <w:top w:val="single" w:sz="4" w:space="0" w:color="9AA5B1"/>
              <w:left w:val="single" w:sz="4" w:space="0" w:color="9AA5B1"/>
              <w:bottom w:val="single" w:sz="4" w:space="0" w:color="9AA5B1"/>
              <w:right w:val="single" w:sz="4" w:space="0" w:color="9AA5B1"/>
            </w:tcBorders>
          </w:tcPr>
          <w:p>
            <w:pPr>
              <w:spacing w:before="0" w:after="0"/>
            </w:pPr>
          </w:p>
        </w:tc>
        <w:tc>
          <w:tcPr>
            <w:tcW w:type="dxa" w:w="999"/>
            <w:tcBorders>
              <w:top w:val="single" w:sz="4" w:space="0" w:color="9AA5B1"/>
              <w:left w:val="single" w:sz="4" w:space="0" w:color="9AA5B1"/>
              <w:bottom w:val="single" w:sz="4" w:space="0" w:color="9AA5B1"/>
              <w:right w:val="single" w:sz="4" w:space="0" w:color="9AA5B1"/>
            </w:tcBorders>
          </w:tcPr>
          <w:p>
            <w:pPr>
              <w:spacing w:before="0" w:after="0"/>
            </w:pPr>
          </w:p>
        </w:tc>
        <w:tc>
          <w:tcPr>
            <w:tcW w:type="dxa" w:w="1676"/>
            <w:tcBorders>
              <w:top w:val="single" w:sz="4" w:space="0" w:color="9AA5B1"/>
              <w:left w:val="single" w:sz="4" w:space="0" w:color="9AA5B1"/>
              <w:bottom w:val="single" w:sz="4" w:space="0" w:color="9AA5B1"/>
              <w:right w:val="single" w:sz="4" w:space="0" w:color="9AA5B1"/>
            </w:tcBorders>
          </w:tcPr>
          <w:p>
            <w:pPr>
              <w:spacing w:before="0" w:after="0"/>
            </w:pPr>
          </w:p>
        </w:tc>
        <w:tc>
          <w:tcPr>
            <w:tcW w:type="dxa" w:w="1318"/>
            <w:tcBorders>
              <w:top w:val="single" w:sz="4" w:space="0" w:color="9AA5B1"/>
              <w:left w:val="single" w:sz="4" w:space="0" w:color="9AA5B1"/>
              <w:bottom w:val="single" w:sz="4" w:space="0" w:color="9AA5B1"/>
              <w:right w:val="single" w:sz="4" w:space="0" w:color="9AA5B1"/>
            </w:tcBorders>
          </w:tcPr>
          <w:p>
            <w:pPr>
              <w:spacing w:before="0" w:after="0"/>
            </w:pPr>
          </w:p>
        </w:tc>
        <w:tc>
          <w:tcPr>
            <w:tcW w:type="dxa" w:w="1676"/>
            <w:tcBorders>
              <w:top w:val="single" w:sz="4" w:space="0" w:color="9AA5B1"/>
              <w:left w:val="single" w:sz="4" w:space="0" w:color="9AA5B1"/>
              <w:bottom w:val="single" w:sz="4" w:space="0" w:color="9AA5B1"/>
              <w:right w:val="single" w:sz="4" w:space="0" w:color="9AA5B1"/>
            </w:tcBorders>
          </w:tcPr>
          <w:p>
            <w:pPr>
              <w:spacing w:before="0" w:after="0"/>
            </w:pPr>
          </w:p>
        </w:tc>
        <w:tc>
          <w:tcPr>
            <w:tcW w:type="dxa" w:w="1437"/>
            <w:tcBorders>
              <w:top w:val="single" w:sz="4" w:space="0" w:color="9AA5B1"/>
              <w:left w:val="single" w:sz="4" w:space="0" w:color="9AA5B1"/>
              <w:bottom w:val="single" w:sz="4" w:space="0" w:color="9AA5B1"/>
              <w:right w:val="single" w:sz="4" w:space="0" w:color="9AA5B1"/>
            </w:tcBorders>
          </w:tcPr>
          <w:p>
            <w:pPr>
              <w:spacing w:before="0" w:after="0"/>
            </w:pPr>
          </w:p>
        </w:tc>
        <w:tc>
          <w:tcPr>
            <w:tcW w:type="dxa" w:w="1437"/>
            <w:tcBorders>
              <w:top w:val="single" w:sz="4" w:space="0" w:color="9AA5B1"/>
              <w:left w:val="single" w:sz="4" w:space="0" w:color="9AA5B1"/>
              <w:bottom w:val="single" w:sz="4" w:space="0" w:color="9AA5B1"/>
              <w:right w:val="single" w:sz="4" w:space="0" w:color="9AA5B1"/>
            </w:tcBorders>
          </w:tcPr>
          <w:p>
            <w:pPr>
              <w:spacing w:before="0" w:after="0"/>
            </w:pPr>
          </w:p>
        </w:tc>
        <w:tc>
          <w:tcPr>
            <w:tcW w:type="dxa" w:w="2994"/>
            <w:tcBorders>
              <w:top w:val="single" w:sz="4" w:space="0" w:color="9AA5B1"/>
              <w:left w:val="single" w:sz="4" w:space="0" w:color="9AA5B1"/>
              <w:bottom w:val="single" w:sz="4" w:space="0" w:color="9AA5B1"/>
              <w:right w:val="single" w:sz="4" w:space="0" w:color="9AA5B1"/>
            </w:tcBorders>
          </w:tcPr>
          <w:p>
            <w:pPr>
              <w:spacing w:before="0" w:after="0"/>
            </w:pPr>
          </w:p>
        </w:tc>
        <w:tc>
          <w:tcPr>
            <w:tcW w:type="dxa" w:w="999"/>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999"/>
            <w:tcBorders>
              <w:top w:val="single" w:sz="4" w:space="0" w:color="9AA5B1"/>
              <w:left w:val="single" w:sz="4" w:space="0" w:color="9AA5B1"/>
              <w:bottom w:val="single" w:sz="4" w:space="0" w:color="9AA5B1"/>
              <w:right w:val="single" w:sz="4" w:space="0" w:color="9AA5B1"/>
            </w:tcBorders>
          </w:tcPr>
          <w:p>
            <w:pPr>
              <w:spacing w:before="0" w:after="0"/>
            </w:pPr>
          </w:p>
        </w:tc>
        <w:tc>
          <w:tcPr>
            <w:tcW w:type="dxa" w:w="999"/>
            <w:tcBorders>
              <w:top w:val="single" w:sz="4" w:space="0" w:color="9AA5B1"/>
              <w:left w:val="single" w:sz="4" w:space="0" w:color="9AA5B1"/>
              <w:bottom w:val="single" w:sz="4" w:space="0" w:color="9AA5B1"/>
              <w:right w:val="single" w:sz="4" w:space="0" w:color="9AA5B1"/>
            </w:tcBorders>
          </w:tcPr>
          <w:p>
            <w:pPr>
              <w:spacing w:before="0" w:after="0"/>
            </w:pPr>
          </w:p>
        </w:tc>
        <w:tc>
          <w:tcPr>
            <w:tcW w:type="dxa" w:w="1676"/>
            <w:tcBorders>
              <w:top w:val="single" w:sz="4" w:space="0" w:color="9AA5B1"/>
              <w:left w:val="single" w:sz="4" w:space="0" w:color="9AA5B1"/>
              <w:bottom w:val="single" w:sz="4" w:space="0" w:color="9AA5B1"/>
              <w:right w:val="single" w:sz="4" w:space="0" w:color="9AA5B1"/>
            </w:tcBorders>
          </w:tcPr>
          <w:p>
            <w:pPr>
              <w:spacing w:before="0" w:after="0"/>
            </w:pPr>
          </w:p>
        </w:tc>
        <w:tc>
          <w:tcPr>
            <w:tcW w:type="dxa" w:w="1318"/>
            <w:tcBorders>
              <w:top w:val="single" w:sz="4" w:space="0" w:color="9AA5B1"/>
              <w:left w:val="single" w:sz="4" w:space="0" w:color="9AA5B1"/>
              <w:bottom w:val="single" w:sz="4" w:space="0" w:color="9AA5B1"/>
              <w:right w:val="single" w:sz="4" w:space="0" w:color="9AA5B1"/>
            </w:tcBorders>
          </w:tcPr>
          <w:p>
            <w:pPr>
              <w:spacing w:before="0" w:after="0"/>
            </w:pPr>
          </w:p>
        </w:tc>
        <w:tc>
          <w:tcPr>
            <w:tcW w:type="dxa" w:w="1676"/>
            <w:tcBorders>
              <w:top w:val="single" w:sz="4" w:space="0" w:color="9AA5B1"/>
              <w:left w:val="single" w:sz="4" w:space="0" w:color="9AA5B1"/>
              <w:bottom w:val="single" w:sz="4" w:space="0" w:color="9AA5B1"/>
              <w:right w:val="single" w:sz="4" w:space="0" w:color="9AA5B1"/>
            </w:tcBorders>
          </w:tcPr>
          <w:p>
            <w:pPr>
              <w:spacing w:before="0" w:after="0"/>
            </w:pPr>
          </w:p>
        </w:tc>
        <w:tc>
          <w:tcPr>
            <w:tcW w:type="dxa" w:w="1437"/>
            <w:tcBorders>
              <w:top w:val="single" w:sz="4" w:space="0" w:color="9AA5B1"/>
              <w:left w:val="single" w:sz="4" w:space="0" w:color="9AA5B1"/>
              <w:bottom w:val="single" w:sz="4" w:space="0" w:color="9AA5B1"/>
              <w:right w:val="single" w:sz="4" w:space="0" w:color="9AA5B1"/>
            </w:tcBorders>
          </w:tcPr>
          <w:p>
            <w:pPr>
              <w:spacing w:before="0" w:after="0"/>
            </w:pPr>
          </w:p>
        </w:tc>
        <w:tc>
          <w:tcPr>
            <w:tcW w:type="dxa" w:w="1437"/>
            <w:tcBorders>
              <w:top w:val="single" w:sz="4" w:space="0" w:color="9AA5B1"/>
              <w:left w:val="single" w:sz="4" w:space="0" w:color="9AA5B1"/>
              <w:bottom w:val="single" w:sz="4" w:space="0" w:color="9AA5B1"/>
              <w:right w:val="single" w:sz="4" w:space="0" w:color="9AA5B1"/>
            </w:tcBorders>
          </w:tcPr>
          <w:p>
            <w:pPr>
              <w:spacing w:before="0" w:after="0"/>
            </w:pPr>
          </w:p>
        </w:tc>
        <w:tc>
          <w:tcPr>
            <w:tcW w:type="dxa" w:w="2994"/>
            <w:tcBorders>
              <w:top w:val="single" w:sz="4" w:space="0" w:color="9AA5B1"/>
              <w:left w:val="single" w:sz="4" w:space="0" w:color="9AA5B1"/>
              <w:bottom w:val="single" w:sz="4" w:space="0" w:color="9AA5B1"/>
              <w:right w:val="single" w:sz="4" w:space="0" w:color="9AA5B1"/>
            </w:tcBorders>
          </w:tcPr>
          <w:p>
            <w:pPr>
              <w:spacing w:before="0" w:after="0"/>
            </w:pPr>
          </w:p>
        </w:tc>
        <w:tc>
          <w:tcPr>
            <w:tcW w:type="dxa" w:w="999"/>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999"/>
            <w:tcBorders>
              <w:top w:val="single" w:sz="4" w:space="0" w:color="9AA5B1"/>
              <w:left w:val="single" w:sz="4" w:space="0" w:color="9AA5B1"/>
              <w:bottom w:val="single" w:sz="4" w:space="0" w:color="9AA5B1"/>
              <w:right w:val="single" w:sz="4" w:space="0" w:color="9AA5B1"/>
            </w:tcBorders>
          </w:tcPr>
          <w:p>
            <w:pPr>
              <w:spacing w:before="0" w:after="0"/>
            </w:pPr>
          </w:p>
        </w:tc>
        <w:tc>
          <w:tcPr>
            <w:tcW w:type="dxa" w:w="999"/>
            <w:tcBorders>
              <w:top w:val="single" w:sz="4" w:space="0" w:color="9AA5B1"/>
              <w:left w:val="single" w:sz="4" w:space="0" w:color="9AA5B1"/>
              <w:bottom w:val="single" w:sz="4" w:space="0" w:color="9AA5B1"/>
              <w:right w:val="single" w:sz="4" w:space="0" w:color="9AA5B1"/>
            </w:tcBorders>
          </w:tcPr>
          <w:p>
            <w:pPr>
              <w:spacing w:before="0" w:after="0"/>
            </w:pPr>
          </w:p>
        </w:tc>
        <w:tc>
          <w:tcPr>
            <w:tcW w:type="dxa" w:w="1676"/>
            <w:tcBorders>
              <w:top w:val="single" w:sz="4" w:space="0" w:color="9AA5B1"/>
              <w:left w:val="single" w:sz="4" w:space="0" w:color="9AA5B1"/>
              <w:bottom w:val="single" w:sz="4" w:space="0" w:color="9AA5B1"/>
              <w:right w:val="single" w:sz="4" w:space="0" w:color="9AA5B1"/>
            </w:tcBorders>
          </w:tcPr>
          <w:p>
            <w:pPr>
              <w:spacing w:before="0" w:after="0"/>
            </w:pPr>
          </w:p>
        </w:tc>
        <w:tc>
          <w:tcPr>
            <w:tcW w:type="dxa" w:w="1318"/>
            <w:tcBorders>
              <w:top w:val="single" w:sz="4" w:space="0" w:color="9AA5B1"/>
              <w:left w:val="single" w:sz="4" w:space="0" w:color="9AA5B1"/>
              <w:bottom w:val="single" w:sz="4" w:space="0" w:color="9AA5B1"/>
              <w:right w:val="single" w:sz="4" w:space="0" w:color="9AA5B1"/>
            </w:tcBorders>
          </w:tcPr>
          <w:p>
            <w:pPr>
              <w:spacing w:before="0" w:after="0"/>
            </w:pPr>
          </w:p>
        </w:tc>
        <w:tc>
          <w:tcPr>
            <w:tcW w:type="dxa" w:w="1676"/>
            <w:tcBorders>
              <w:top w:val="single" w:sz="4" w:space="0" w:color="9AA5B1"/>
              <w:left w:val="single" w:sz="4" w:space="0" w:color="9AA5B1"/>
              <w:bottom w:val="single" w:sz="4" w:space="0" w:color="9AA5B1"/>
              <w:right w:val="single" w:sz="4" w:space="0" w:color="9AA5B1"/>
            </w:tcBorders>
          </w:tcPr>
          <w:p>
            <w:pPr>
              <w:spacing w:before="0" w:after="0"/>
            </w:pPr>
          </w:p>
        </w:tc>
        <w:tc>
          <w:tcPr>
            <w:tcW w:type="dxa" w:w="1437"/>
            <w:tcBorders>
              <w:top w:val="single" w:sz="4" w:space="0" w:color="9AA5B1"/>
              <w:left w:val="single" w:sz="4" w:space="0" w:color="9AA5B1"/>
              <w:bottom w:val="single" w:sz="4" w:space="0" w:color="9AA5B1"/>
              <w:right w:val="single" w:sz="4" w:space="0" w:color="9AA5B1"/>
            </w:tcBorders>
          </w:tcPr>
          <w:p>
            <w:pPr>
              <w:spacing w:before="0" w:after="0"/>
            </w:pPr>
          </w:p>
        </w:tc>
        <w:tc>
          <w:tcPr>
            <w:tcW w:type="dxa" w:w="1437"/>
            <w:tcBorders>
              <w:top w:val="single" w:sz="4" w:space="0" w:color="9AA5B1"/>
              <w:left w:val="single" w:sz="4" w:space="0" w:color="9AA5B1"/>
              <w:bottom w:val="single" w:sz="4" w:space="0" w:color="9AA5B1"/>
              <w:right w:val="single" w:sz="4" w:space="0" w:color="9AA5B1"/>
            </w:tcBorders>
          </w:tcPr>
          <w:p>
            <w:pPr>
              <w:spacing w:before="0" w:after="0"/>
            </w:pPr>
          </w:p>
        </w:tc>
        <w:tc>
          <w:tcPr>
            <w:tcW w:type="dxa" w:w="2994"/>
            <w:tcBorders>
              <w:top w:val="single" w:sz="4" w:space="0" w:color="9AA5B1"/>
              <w:left w:val="single" w:sz="4" w:space="0" w:color="9AA5B1"/>
              <w:bottom w:val="single" w:sz="4" w:space="0" w:color="9AA5B1"/>
              <w:right w:val="single" w:sz="4" w:space="0" w:color="9AA5B1"/>
            </w:tcBorders>
          </w:tcPr>
          <w:p>
            <w:pPr>
              <w:spacing w:before="0" w:after="0"/>
            </w:pPr>
          </w:p>
        </w:tc>
        <w:tc>
          <w:tcPr>
            <w:tcW w:type="dxa" w:w="999"/>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999"/>
            <w:tcBorders>
              <w:top w:val="single" w:sz="4" w:space="0" w:color="9AA5B1"/>
              <w:left w:val="single" w:sz="4" w:space="0" w:color="9AA5B1"/>
              <w:bottom w:val="single" w:sz="4" w:space="0" w:color="9AA5B1"/>
              <w:right w:val="single" w:sz="4" w:space="0" w:color="9AA5B1"/>
            </w:tcBorders>
          </w:tcPr>
          <w:p>
            <w:pPr>
              <w:spacing w:before="0" w:after="0"/>
            </w:pPr>
          </w:p>
        </w:tc>
        <w:tc>
          <w:tcPr>
            <w:tcW w:type="dxa" w:w="999"/>
            <w:tcBorders>
              <w:top w:val="single" w:sz="4" w:space="0" w:color="9AA5B1"/>
              <w:left w:val="single" w:sz="4" w:space="0" w:color="9AA5B1"/>
              <w:bottom w:val="single" w:sz="4" w:space="0" w:color="9AA5B1"/>
              <w:right w:val="single" w:sz="4" w:space="0" w:color="9AA5B1"/>
            </w:tcBorders>
          </w:tcPr>
          <w:p>
            <w:pPr>
              <w:spacing w:before="0" w:after="0"/>
            </w:pPr>
          </w:p>
        </w:tc>
        <w:tc>
          <w:tcPr>
            <w:tcW w:type="dxa" w:w="1676"/>
            <w:tcBorders>
              <w:top w:val="single" w:sz="4" w:space="0" w:color="9AA5B1"/>
              <w:left w:val="single" w:sz="4" w:space="0" w:color="9AA5B1"/>
              <w:bottom w:val="single" w:sz="4" w:space="0" w:color="9AA5B1"/>
              <w:right w:val="single" w:sz="4" w:space="0" w:color="9AA5B1"/>
            </w:tcBorders>
          </w:tcPr>
          <w:p>
            <w:pPr>
              <w:spacing w:before="0" w:after="0"/>
            </w:pPr>
          </w:p>
        </w:tc>
        <w:tc>
          <w:tcPr>
            <w:tcW w:type="dxa" w:w="1318"/>
            <w:tcBorders>
              <w:top w:val="single" w:sz="4" w:space="0" w:color="9AA5B1"/>
              <w:left w:val="single" w:sz="4" w:space="0" w:color="9AA5B1"/>
              <w:bottom w:val="single" w:sz="4" w:space="0" w:color="9AA5B1"/>
              <w:right w:val="single" w:sz="4" w:space="0" w:color="9AA5B1"/>
            </w:tcBorders>
          </w:tcPr>
          <w:p>
            <w:pPr>
              <w:spacing w:before="0" w:after="0"/>
            </w:pPr>
          </w:p>
        </w:tc>
        <w:tc>
          <w:tcPr>
            <w:tcW w:type="dxa" w:w="1676"/>
            <w:tcBorders>
              <w:top w:val="single" w:sz="4" w:space="0" w:color="9AA5B1"/>
              <w:left w:val="single" w:sz="4" w:space="0" w:color="9AA5B1"/>
              <w:bottom w:val="single" w:sz="4" w:space="0" w:color="9AA5B1"/>
              <w:right w:val="single" w:sz="4" w:space="0" w:color="9AA5B1"/>
            </w:tcBorders>
          </w:tcPr>
          <w:p>
            <w:pPr>
              <w:spacing w:before="0" w:after="0"/>
            </w:pPr>
          </w:p>
        </w:tc>
        <w:tc>
          <w:tcPr>
            <w:tcW w:type="dxa" w:w="1437"/>
            <w:tcBorders>
              <w:top w:val="single" w:sz="4" w:space="0" w:color="9AA5B1"/>
              <w:left w:val="single" w:sz="4" w:space="0" w:color="9AA5B1"/>
              <w:bottom w:val="single" w:sz="4" w:space="0" w:color="9AA5B1"/>
              <w:right w:val="single" w:sz="4" w:space="0" w:color="9AA5B1"/>
            </w:tcBorders>
          </w:tcPr>
          <w:p>
            <w:pPr>
              <w:spacing w:before="0" w:after="0"/>
            </w:pPr>
          </w:p>
        </w:tc>
        <w:tc>
          <w:tcPr>
            <w:tcW w:type="dxa" w:w="1437"/>
            <w:tcBorders>
              <w:top w:val="single" w:sz="4" w:space="0" w:color="9AA5B1"/>
              <w:left w:val="single" w:sz="4" w:space="0" w:color="9AA5B1"/>
              <w:bottom w:val="single" w:sz="4" w:space="0" w:color="9AA5B1"/>
              <w:right w:val="single" w:sz="4" w:space="0" w:color="9AA5B1"/>
            </w:tcBorders>
          </w:tcPr>
          <w:p>
            <w:pPr>
              <w:spacing w:before="0" w:after="0"/>
            </w:pPr>
          </w:p>
        </w:tc>
        <w:tc>
          <w:tcPr>
            <w:tcW w:type="dxa" w:w="2994"/>
            <w:tcBorders>
              <w:top w:val="single" w:sz="4" w:space="0" w:color="9AA5B1"/>
              <w:left w:val="single" w:sz="4" w:space="0" w:color="9AA5B1"/>
              <w:bottom w:val="single" w:sz="4" w:space="0" w:color="9AA5B1"/>
              <w:right w:val="single" w:sz="4" w:space="0" w:color="9AA5B1"/>
            </w:tcBorders>
          </w:tcPr>
          <w:p>
            <w:pPr>
              <w:spacing w:before="0" w:after="0"/>
            </w:pPr>
          </w:p>
        </w:tc>
        <w:tc>
          <w:tcPr>
            <w:tcW w:type="dxa" w:w="999"/>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999"/>
            <w:tcBorders>
              <w:top w:val="single" w:sz="4" w:space="0" w:color="9AA5B1"/>
              <w:left w:val="single" w:sz="4" w:space="0" w:color="9AA5B1"/>
              <w:bottom w:val="single" w:sz="4" w:space="0" w:color="9AA5B1"/>
              <w:right w:val="single" w:sz="4" w:space="0" w:color="9AA5B1"/>
            </w:tcBorders>
          </w:tcPr>
          <w:p>
            <w:pPr>
              <w:spacing w:before="0" w:after="0"/>
            </w:pPr>
          </w:p>
        </w:tc>
        <w:tc>
          <w:tcPr>
            <w:tcW w:type="dxa" w:w="999"/>
            <w:tcBorders>
              <w:top w:val="single" w:sz="4" w:space="0" w:color="9AA5B1"/>
              <w:left w:val="single" w:sz="4" w:space="0" w:color="9AA5B1"/>
              <w:bottom w:val="single" w:sz="4" w:space="0" w:color="9AA5B1"/>
              <w:right w:val="single" w:sz="4" w:space="0" w:color="9AA5B1"/>
            </w:tcBorders>
          </w:tcPr>
          <w:p>
            <w:pPr>
              <w:spacing w:before="0" w:after="0"/>
            </w:pPr>
          </w:p>
        </w:tc>
        <w:tc>
          <w:tcPr>
            <w:tcW w:type="dxa" w:w="1676"/>
            <w:tcBorders>
              <w:top w:val="single" w:sz="4" w:space="0" w:color="9AA5B1"/>
              <w:left w:val="single" w:sz="4" w:space="0" w:color="9AA5B1"/>
              <w:bottom w:val="single" w:sz="4" w:space="0" w:color="9AA5B1"/>
              <w:right w:val="single" w:sz="4" w:space="0" w:color="9AA5B1"/>
            </w:tcBorders>
          </w:tcPr>
          <w:p>
            <w:pPr>
              <w:spacing w:before="0" w:after="0"/>
            </w:pPr>
          </w:p>
        </w:tc>
        <w:tc>
          <w:tcPr>
            <w:tcW w:type="dxa" w:w="1318"/>
            <w:tcBorders>
              <w:top w:val="single" w:sz="4" w:space="0" w:color="9AA5B1"/>
              <w:left w:val="single" w:sz="4" w:space="0" w:color="9AA5B1"/>
              <w:bottom w:val="single" w:sz="4" w:space="0" w:color="9AA5B1"/>
              <w:right w:val="single" w:sz="4" w:space="0" w:color="9AA5B1"/>
            </w:tcBorders>
          </w:tcPr>
          <w:p>
            <w:pPr>
              <w:spacing w:before="0" w:after="0"/>
            </w:pPr>
          </w:p>
        </w:tc>
        <w:tc>
          <w:tcPr>
            <w:tcW w:type="dxa" w:w="1676"/>
            <w:tcBorders>
              <w:top w:val="single" w:sz="4" w:space="0" w:color="9AA5B1"/>
              <w:left w:val="single" w:sz="4" w:space="0" w:color="9AA5B1"/>
              <w:bottom w:val="single" w:sz="4" w:space="0" w:color="9AA5B1"/>
              <w:right w:val="single" w:sz="4" w:space="0" w:color="9AA5B1"/>
            </w:tcBorders>
          </w:tcPr>
          <w:p>
            <w:pPr>
              <w:spacing w:before="0" w:after="0"/>
            </w:pPr>
          </w:p>
        </w:tc>
        <w:tc>
          <w:tcPr>
            <w:tcW w:type="dxa" w:w="1437"/>
            <w:tcBorders>
              <w:top w:val="single" w:sz="4" w:space="0" w:color="9AA5B1"/>
              <w:left w:val="single" w:sz="4" w:space="0" w:color="9AA5B1"/>
              <w:bottom w:val="single" w:sz="4" w:space="0" w:color="9AA5B1"/>
              <w:right w:val="single" w:sz="4" w:space="0" w:color="9AA5B1"/>
            </w:tcBorders>
          </w:tcPr>
          <w:p>
            <w:pPr>
              <w:spacing w:before="0" w:after="0"/>
            </w:pPr>
          </w:p>
        </w:tc>
        <w:tc>
          <w:tcPr>
            <w:tcW w:type="dxa" w:w="1437"/>
            <w:tcBorders>
              <w:top w:val="single" w:sz="4" w:space="0" w:color="9AA5B1"/>
              <w:left w:val="single" w:sz="4" w:space="0" w:color="9AA5B1"/>
              <w:bottom w:val="single" w:sz="4" w:space="0" w:color="9AA5B1"/>
              <w:right w:val="single" w:sz="4" w:space="0" w:color="9AA5B1"/>
            </w:tcBorders>
          </w:tcPr>
          <w:p>
            <w:pPr>
              <w:spacing w:before="0" w:after="0"/>
            </w:pPr>
          </w:p>
        </w:tc>
        <w:tc>
          <w:tcPr>
            <w:tcW w:type="dxa" w:w="2994"/>
            <w:tcBorders>
              <w:top w:val="single" w:sz="4" w:space="0" w:color="9AA5B1"/>
              <w:left w:val="single" w:sz="4" w:space="0" w:color="9AA5B1"/>
              <w:bottom w:val="single" w:sz="4" w:space="0" w:color="9AA5B1"/>
              <w:right w:val="single" w:sz="4" w:space="0" w:color="9AA5B1"/>
            </w:tcBorders>
          </w:tcPr>
          <w:p>
            <w:pPr>
              <w:spacing w:before="0" w:after="0"/>
            </w:pPr>
          </w:p>
        </w:tc>
        <w:tc>
          <w:tcPr>
            <w:tcW w:type="dxa" w:w="999"/>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999"/>
            <w:tcBorders>
              <w:top w:val="single" w:sz="4" w:space="0" w:color="9AA5B1"/>
              <w:left w:val="single" w:sz="4" w:space="0" w:color="9AA5B1"/>
              <w:bottom w:val="single" w:sz="4" w:space="0" w:color="9AA5B1"/>
              <w:right w:val="single" w:sz="4" w:space="0" w:color="9AA5B1"/>
            </w:tcBorders>
          </w:tcPr>
          <w:p>
            <w:pPr>
              <w:spacing w:before="0" w:after="0"/>
            </w:pPr>
          </w:p>
        </w:tc>
        <w:tc>
          <w:tcPr>
            <w:tcW w:type="dxa" w:w="999"/>
            <w:tcBorders>
              <w:top w:val="single" w:sz="4" w:space="0" w:color="9AA5B1"/>
              <w:left w:val="single" w:sz="4" w:space="0" w:color="9AA5B1"/>
              <w:bottom w:val="single" w:sz="4" w:space="0" w:color="9AA5B1"/>
              <w:right w:val="single" w:sz="4" w:space="0" w:color="9AA5B1"/>
            </w:tcBorders>
          </w:tcPr>
          <w:p>
            <w:pPr>
              <w:spacing w:before="0" w:after="0"/>
            </w:pPr>
          </w:p>
        </w:tc>
        <w:tc>
          <w:tcPr>
            <w:tcW w:type="dxa" w:w="1676"/>
            <w:tcBorders>
              <w:top w:val="single" w:sz="4" w:space="0" w:color="9AA5B1"/>
              <w:left w:val="single" w:sz="4" w:space="0" w:color="9AA5B1"/>
              <w:bottom w:val="single" w:sz="4" w:space="0" w:color="9AA5B1"/>
              <w:right w:val="single" w:sz="4" w:space="0" w:color="9AA5B1"/>
            </w:tcBorders>
          </w:tcPr>
          <w:p>
            <w:pPr>
              <w:spacing w:before="0" w:after="0"/>
            </w:pPr>
          </w:p>
        </w:tc>
        <w:tc>
          <w:tcPr>
            <w:tcW w:type="dxa" w:w="1318"/>
            <w:tcBorders>
              <w:top w:val="single" w:sz="4" w:space="0" w:color="9AA5B1"/>
              <w:left w:val="single" w:sz="4" w:space="0" w:color="9AA5B1"/>
              <w:bottom w:val="single" w:sz="4" w:space="0" w:color="9AA5B1"/>
              <w:right w:val="single" w:sz="4" w:space="0" w:color="9AA5B1"/>
            </w:tcBorders>
          </w:tcPr>
          <w:p>
            <w:pPr>
              <w:spacing w:before="0" w:after="0"/>
            </w:pPr>
          </w:p>
        </w:tc>
        <w:tc>
          <w:tcPr>
            <w:tcW w:type="dxa" w:w="1676"/>
            <w:tcBorders>
              <w:top w:val="single" w:sz="4" w:space="0" w:color="9AA5B1"/>
              <w:left w:val="single" w:sz="4" w:space="0" w:color="9AA5B1"/>
              <w:bottom w:val="single" w:sz="4" w:space="0" w:color="9AA5B1"/>
              <w:right w:val="single" w:sz="4" w:space="0" w:color="9AA5B1"/>
            </w:tcBorders>
          </w:tcPr>
          <w:p>
            <w:pPr>
              <w:spacing w:before="0" w:after="0"/>
            </w:pPr>
          </w:p>
        </w:tc>
        <w:tc>
          <w:tcPr>
            <w:tcW w:type="dxa" w:w="1437"/>
            <w:tcBorders>
              <w:top w:val="single" w:sz="4" w:space="0" w:color="9AA5B1"/>
              <w:left w:val="single" w:sz="4" w:space="0" w:color="9AA5B1"/>
              <w:bottom w:val="single" w:sz="4" w:space="0" w:color="9AA5B1"/>
              <w:right w:val="single" w:sz="4" w:space="0" w:color="9AA5B1"/>
            </w:tcBorders>
          </w:tcPr>
          <w:p>
            <w:pPr>
              <w:spacing w:before="0" w:after="0"/>
            </w:pPr>
          </w:p>
        </w:tc>
        <w:tc>
          <w:tcPr>
            <w:tcW w:type="dxa" w:w="1437"/>
            <w:tcBorders>
              <w:top w:val="single" w:sz="4" w:space="0" w:color="9AA5B1"/>
              <w:left w:val="single" w:sz="4" w:space="0" w:color="9AA5B1"/>
              <w:bottom w:val="single" w:sz="4" w:space="0" w:color="9AA5B1"/>
              <w:right w:val="single" w:sz="4" w:space="0" w:color="9AA5B1"/>
            </w:tcBorders>
          </w:tcPr>
          <w:p>
            <w:pPr>
              <w:spacing w:before="0" w:after="0"/>
            </w:pPr>
          </w:p>
        </w:tc>
        <w:tc>
          <w:tcPr>
            <w:tcW w:type="dxa" w:w="2994"/>
            <w:tcBorders>
              <w:top w:val="single" w:sz="4" w:space="0" w:color="9AA5B1"/>
              <w:left w:val="single" w:sz="4" w:space="0" w:color="9AA5B1"/>
              <w:bottom w:val="single" w:sz="4" w:space="0" w:color="9AA5B1"/>
              <w:right w:val="single" w:sz="4" w:space="0" w:color="9AA5B1"/>
            </w:tcBorders>
          </w:tcPr>
          <w:p>
            <w:pPr>
              <w:spacing w:before="0" w:after="0"/>
            </w:pPr>
          </w:p>
        </w:tc>
        <w:tc>
          <w:tcPr>
            <w:tcW w:type="dxa" w:w="999"/>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999"/>
            <w:tcBorders>
              <w:top w:val="single" w:sz="4" w:space="0" w:color="9AA5B1"/>
              <w:left w:val="single" w:sz="4" w:space="0" w:color="9AA5B1"/>
              <w:bottom w:val="single" w:sz="4" w:space="0" w:color="9AA5B1"/>
              <w:right w:val="single" w:sz="4" w:space="0" w:color="9AA5B1"/>
            </w:tcBorders>
          </w:tcPr>
          <w:p>
            <w:pPr>
              <w:spacing w:before="0" w:after="0"/>
            </w:pPr>
          </w:p>
        </w:tc>
        <w:tc>
          <w:tcPr>
            <w:tcW w:type="dxa" w:w="999"/>
            <w:tcBorders>
              <w:top w:val="single" w:sz="4" w:space="0" w:color="9AA5B1"/>
              <w:left w:val="single" w:sz="4" w:space="0" w:color="9AA5B1"/>
              <w:bottom w:val="single" w:sz="4" w:space="0" w:color="9AA5B1"/>
              <w:right w:val="single" w:sz="4" w:space="0" w:color="9AA5B1"/>
            </w:tcBorders>
          </w:tcPr>
          <w:p>
            <w:pPr>
              <w:spacing w:before="0" w:after="0"/>
            </w:pPr>
          </w:p>
        </w:tc>
        <w:tc>
          <w:tcPr>
            <w:tcW w:type="dxa" w:w="1676"/>
            <w:tcBorders>
              <w:top w:val="single" w:sz="4" w:space="0" w:color="9AA5B1"/>
              <w:left w:val="single" w:sz="4" w:space="0" w:color="9AA5B1"/>
              <w:bottom w:val="single" w:sz="4" w:space="0" w:color="9AA5B1"/>
              <w:right w:val="single" w:sz="4" w:space="0" w:color="9AA5B1"/>
            </w:tcBorders>
          </w:tcPr>
          <w:p>
            <w:pPr>
              <w:spacing w:before="0" w:after="0"/>
            </w:pPr>
          </w:p>
        </w:tc>
        <w:tc>
          <w:tcPr>
            <w:tcW w:type="dxa" w:w="1318"/>
            <w:tcBorders>
              <w:top w:val="single" w:sz="4" w:space="0" w:color="9AA5B1"/>
              <w:left w:val="single" w:sz="4" w:space="0" w:color="9AA5B1"/>
              <w:bottom w:val="single" w:sz="4" w:space="0" w:color="9AA5B1"/>
              <w:right w:val="single" w:sz="4" w:space="0" w:color="9AA5B1"/>
            </w:tcBorders>
          </w:tcPr>
          <w:p>
            <w:pPr>
              <w:spacing w:before="0" w:after="0"/>
            </w:pPr>
          </w:p>
        </w:tc>
        <w:tc>
          <w:tcPr>
            <w:tcW w:type="dxa" w:w="1676"/>
            <w:tcBorders>
              <w:top w:val="single" w:sz="4" w:space="0" w:color="9AA5B1"/>
              <w:left w:val="single" w:sz="4" w:space="0" w:color="9AA5B1"/>
              <w:bottom w:val="single" w:sz="4" w:space="0" w:color="9AA5B1"/>
              <w:right w:val="single" w:sz="4" w:space="0" w:color="9AA5B1"/>
            </w:tcBorders>
          </w:tcPr>
          <w:p>
            <w:pPr>
              <w:spacing w:before="0" w:after="0"/>
            </w:pPr>
          </w:p>
        </w:tc>
        <w:tc>
          <w:tcPr>
            <w:tcW w:type="dxa" w:w="1437"/>
            <w:tcBorders>
              <w:top w:val="single" w:sz="4" w:space="0" w:color="9AA5B1"/>
              <w:left w:val="single" w:sz="4" w:space="0" w:color="9AA5B1"/>
              <w:bottom w:val="single" w:sz="4" w:space="0" w:color="9AA5B1"/>
              <w:right w:val="single" w:sz="4" w:space="0" w:color="9AA5B1"/>
            </w:tcBorders>
          </w:tcPr>
          <w:p>
            <w:pPr>
              <w:spacing w:before="0" w:after="0"/>
            </w:pPr>
          </w:p>
        </w:tc>
        <w:tc>
          <w:tcPr>
            <w:tcW w:type="dxa" w:w="1437"/>
            <w:tcBorders>
              <w:top w:val="single" w:sz="4" w:space="0" w:color="9AA5B1"/>
              <w:left w:val="single" w:sz="4" w:space="0" w:color="9AA5B1"/>
              <w:bottom w:val="single" w:sz="4" w:space="0" w:color="9AA5B1"/>
              <w:right w:val="single" w:sz="4" w:space="0" w:color="9AA5B1"/>
            </w:tcBorders>
          </w:tcPr>
          <w:p>
            <w:pPr>
              <w:spacing w:before="0" w:after="0"/>
            </w:pPr>
          </w:p>
        </w:tc>
        <w:tc>
          <w:tcPr>
            <w:tcW w:type="dxa" w:w="2994"/>
            <w:tcBorders>
              <w:top w:val="single" w:sz="4" w:space="0" w:color="9AA5B1"/>
              <w:left w:val="single" w:sz="4" w:space="0" w:color="9AA5B1"/>
              <w:bottom w:val="single" w:sz="4" w:space="0" w:color="9AA5B1"/>
              <w:right w:val="single" w:sz="4" w:space="0" w:color="9AA5B1"/>
            </w:tcBorders>
          </w:tcPr>
          <w:p>
            <w:pPr>
              <w:spacing w:before="0" w:after="0"/>
            </w:pPr>
          </w:p>
        </w:tc>
        <w:tc>
          <w:tcPr>
            <w:tcW w:type="dxa" w:w="999"/>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999"/>
            <w:tcBorders>
              <w:top w:val="single" w:sz="4" w:space="0" w:color="9AA5B1"/>
              <w:left w:val="single" w:sz="4" w:space="0" w:color="9AA5B1"/>
              <w:bottom w:val="single" w:sz="4" w:space="0" w:color="9AA5B1"/>
              <w:right w:val="single" w:sz="4" w:space="0" w:color="9AA5B1"/>
            </w:tcBorders>
          </w:tcPr>
          <w:p>
            <w:pPr>
              <w:spacing w:before="0" w:after="0"/>
            </w:pPr>
          </w:p>
        </w:tc>
        <w:tc>
          <w:tcPr>
            <w:tcW w:type="dxa" w:w="999"/>
            <w:tcBorders>
              <w:top w:val="single" w:sz="4" w:space="0" w:color="9AA5B1"/>
              <w:left w:val="single" w:sz="4" w:space="0" w:color="9AA5B1"/>
              <w:bottom w:val="single" w:sz="4" w:space="0" w:color="9AA5B1"/>
              <w:right w:val="single" w:sz="4" w:space="0" w:color="9AA5B1"/>
            </w:tcBorders>
          </w:tcPr>
          <w:p>
            <w:pPr>
              <w:spacing w:before="0" w:after="0"/>
            </w:pPr>
          </w:p>
        </w:tc>
        <w:tc>
          <w:tcPr>
            <w:tcW w:type="dxa" w:w="1676"/>
            <w:tcBorders>
              <w:top w:val="single" w:sz="4" w:space="0" w:color="9AA5B1"/>
              <w:left w:val="single" w:sz="4" w:space="0" w:color="9AA5B1"/>
              <w:bottom w:val="single" w:sz="4" w:space="0" w:color="9AA5B1"/>
              <w:right w:val="single" w:sz="4" w:space="0" w:color="9AA5B1"/>
            </w:tcBorders>
          </w:tcPr>
          <w:p>
            <w:pPr>
              <w:spacing w:before="0" w:after="0"/>
            </w:pPr>
          </w:p>
        </w:tc>
        <w:tc>
          <w:tcPr>
            <w:tcW w:type="dxa" w:w="1318"/>
            <w:tcBorders>
              <w:top w:val="single" w:sz="4" w:space="0" w:color="9AA5B1"/>
              <w:left w:val="single" w:sz="4" w:space="0" w:color="9AA5B1"/>
              <w:bottom w:val="single" w:sz="4" w:space="0" w:color="9AA5B1"/>
              <w:right w:val="single" w:sz="4" w:space="0" w:color="9AA5B1"/>
            </w:tcBorders>
          </w:tcPr>
          <w:p>
            <w:pPr>
              <w:spacing w:before="0" w:after="0"/>
            </w:pPr>
          </w:p>
        </w:tc>
        <w:tc>
          <w:tcPr>
            <w:tcW w:type="dxa" w:w="1676"/>
            <w:tcBorders>
              <w:top w:val="single" w:sz="4" w:space="0" w:color="9AA5B1"/>
              <w:left w:val="single" w:sz="4" w:space="0" w:color="9AA5B1"/>
              <w:bottom w:val="single" w:sz="4" w:space="0" w:color="9AA5B1"/>
              <w:right w:val="single" w:sz="4" w:space="0" w:color="9AA5B1"/>
            </w:tcBorders>
          </w:tcPr>
          <w:p>
            <w:pPr>
              <w:spacing w:before="0" w:after="0"/>
            </w:pPr>
          </w:p>
        </w:tc>
        <w:tc>
          <w:tcPr>
            <w:tcW w:type="dxa" w:w="1437"/>
            <w:tcBorders>
              <w:top w:val="single" w:sz="4" w:space="0" w:color="9AA5B1"/>
              <w:left w:val="single" w:sz="4" w:space="0" w:color="9AA5B1"/>
              <w:bottom w:val="single" w:sz="4" w:space="0" w:color="9AA5B1"/>
              <w:right w:val="single" w:sz="4" w:space="0" w:color="9AA5B1"/>
            </w:tcBorders>
          </w:tcPr>
          <w:p>
            <w:pPr>
              <w:spacing w:before="0" w:after="0"/>
            </w:pPr>
          </w:p>
        </w:tc>
        <w:tc>
          <w:tcPr>
            <w:tcW w:type="dxa" w:w="1437"/>
            <w:tcBorders>
              <w:top w:val="single" w:sz="4" w:space="0" w:color="9AA5B1"/>
              <w:left w:val="single" w:sz="4" w:space="0" w:color="9AA5B1"/>
              <w:bottom w:val="single" w:sz="4" w:space="0" w:color="9AA5B1"/>
              <w:right w:val="single" w:sz="4" w:space="0" w:color="9AA5B1"/>
            </w:tcBorders>
          </w:tcPr>
          <w:p>
            <w:pPr>
              <w:spacing w:before="0" w:after="0"/>
            </w:pPr>
          </w:p>
        </w:tc>
        <w:tc>
          <w:tcPr>
            <w:tcW w:type="dxa" w:w="2994"/>
            <w:tcBorders>
              <w:top w:val="single" w:sz="4" w:space="0" w:color="9AA5B1"/>
              <w:left w:val="single" w:sz="4" w:space="0" w:color="9AA5B1"/>
              <w:bottom w:val="single" w:sz="4" w:space="0" w:color="9AA5B1"/>
              <w:right w:val="single" w:sz="4" w:space="0" w:color="9AA5B1"/>
            </w:tcBorders>
          </w:tcPr>
          <w:p>
            <w:pPr>
              <w:spacing w:before="0" w:after="0"/>
            </w:pPr>
          </w:p>
        </w:tc>
        <w:tc>
          <w:tcPr>
            <w:tcW w:type="dxa" w:w="999"/>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sectPr>
          <w:pgSz w:w="15840" w:h="12240" w:orient="landscape"/>
          <w:pgMar w:top="1152" w:right="1152" w:bottom="1152" w:left="1152" w:header="720" w:footer="576" w:gutter="0"/>
          <w:cols w:space="720"/>
          <w:docGrid w:linePitch="360"/>
        </w:sectPr>
      </w:pPr>
    </w:p>
    <w:p>
      <w:pPr>
        <w:pStyle w:val="Heading1"/>
      </w:pPr>
      <w:r>
        <w:rPr>
          <w:b/>
          <w:i w:val="0"/>
        </w:rPr>
        <w:t>Final Reminder</w:t>
      </w:r>
    </w:p>
    <w:p>
      <w:pPr>
        <w:spacing w:before="0" w:after="120"/>
      </w:pPr>
      <w:r>
        <w:rPr>
          <w:b w:val="0"/>
          <w:i w:val="0"/>
        </w:rPr>
        <w:t>AI can help you translate your record.</w:t>
      </w:r>
    </w:p>
    <w:p>
      <w:pPr>
        <w:spacing w:before="0" w:after="120"/>
      </w:pPr>
      <w:r>
        <w:rPr>
          <w:b w:val="0"/>
          <w:i w:val="0"/>
        </w:rPr>
        <w:t>It can help you see options, clarify language, prepare for questions, and reduce drafting friction. But it should not decide what happened, what mattered, what you can claim, what should be shared, or who you are professionally.</w:t>
      </w:r>
    </w:p>
    <w:p>
      <w:pPr>
        <w:spacing w:before="0" w:after="120"/>
      </w:pPr>
      <w:r>
        <w:rPr>
          <w:b w:val="0"/>
          <w:i w:val="0"/>
        </w:rPr>
        <w:t>The record holds the source.</w:t>
      </w:r>
    </w:p>
    <w:p>
      <w:pPr>
        <w:spacing w:before="0" w:after="120"/>
      </w:pPr>
      <w:r>
        <w:rPr>
          <w:b w:val="0"/>
          <w:i w:val="0"/>
        </w:rPr>
        <w:t>You govern the truth.</w:t>
      </w:r>
    </w:p>
    <w:sectPr w:rsidR="00FC693F" w:rsidRPr="0006063C" w:rsidSect="00034616">
      <w:pgSz w:w="12240" w:h="15840"/>
      <w:pgMar w:top="1152" w:right="1152" w:bottom="1152" w:left="1152" w:header="720"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b w:val="0"/>
        <w:i w:val="0"/>
        <w:color w:val="5A636E"/>
        <w:sz w:val="18"/>
      </w:rPr>
      <w:t xml:space="preserve">Appendix I: AI Use and Translation Log     |     Page </w:t>
    </w:r>
    <w:r>
      <w:rPr>
        <w:color w:val="5A636E"/>
        <w:sz w:val="18"/>
      </w:rPr>
      <w:fldChar w:fldCharType="begin"/>
    </w:r>
    <w:r>
      <w:rPr>
        <w:color w:val="5A636E"/>
        <w:sz w:val="18"/>
      </w:rPr>
      <w:instrText xml:space="preserve"> PAGE </w:instrText>
    </w:r>
    <w:r>
      <w:rPr>
        <w:color w:val="5A636E"/>
        <w:sz w:val="18"/>
      </w:rPr>
      <w:fldChar w:fldCharType="separate"/>
    </w:r>
    <w:r>
      <w:rPr>
        <w:color w:val="5A636E"/>
        <w:sz w:val="18"/>
      </w:rPr>
      <w:t>1</w:t>
    </w:r>
    <w:r>
      <w:rPr>
        <w:color w:val="5A636E"/>
        <w:sz w:val="18"/>
      </w:rPr>
      <w:fldChar w:fldCharType="end"/>
    </w:r>
    <w:r>
      <w:rPr>
        <w:b w:val="0"/>
        <w:i w:val="0"/>
        <w:color w:val="5A636E"/>
        <w:sz w:val="18"/>
      </w:rPr>
      <w:t xml:space="preserve"> of </w:t>
    </w:r>
    <w:r>
      <w:rPr>
        <w:color w:val="5A636E"/>
        <w:sz w:val="18"/>
      </w:rPr>
      <w:fldChar w:fldCharType="begin"/>
    </w:r>
    <w:r>
      <w:rPr>
        <w:color w:val="5A636E"/>
        <w:sz w:val="18"/>
      </w:rPr>
      <w:instrText xml:space="preserve"> NUMPAGES </w:instrText>
    </w:r>
    <w:r>
      <w:rPr>
        <w:color w:val="5A636E"/>
        <w:sz w:val="18"/>
      </w:rPr>
      <w:fldChar w:fldCharType="separate"/>
    </w:r>
    <w:r>
      <w:rPr>
        <w:color w:val="5A636E"/>
        <w:sz w:val="18"/>
      </w:rPr>
      <w:t>1</w:t>
    </w:r>
    <w:r>
      <w:rPr>
        <w:color w:val="5A636E"/>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1F3A5F"/>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eastAsia="Calibri" w:cs="Calibri"/>
      <w:b/>
      <w:bCs/>
      <w:color w:val="1F3A5F"/>
      <w:sz w:val="27"/>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Calibri" w:hAnsi="Calibri" w:eastAsia="Calibri" w:cs="Calibri"/>
      <w:b/>
      <w:bCs/>
      <w:color w:val="1F2A3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Calibri" w:hAnsi="Calibri" w:eastAsia="Calibri" w:cs="Calibri"/>
      <w:b/>
      <w:color w:val="1F3A5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Use and Translation Log</dc:title>
  <dc:subject>The Living Professional Record, Book III worksheet, Appendix I</dc:subject>
  <dc:creator>Jeffrey Paul Chamberlain</dc:creator>
  <cp:keywords/>
  <dc:description/>
  <cp:lastModifiedBy/>
  <cp:revision>1</cp:revision>
  <dcterms:created xsi:type="dcterms:W3CDTF">2013-12-23T23:15:00Z</dcterms:created>
  <dcterms:modified xsi:type="dcterms:W3CDTF">2013-12-23T23:15:00Z</dcterms:modified>
  <cp:category/>
</cp:coreProperties>
</file>